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289D5" w14:textId="0A10E6D9" w:rsidR="00972405" w:rsidRDefault="00972405" w:rsidP="00D5567C">
      <w:pPr>
        <w:spacing w:after="0" w:line="240" w:lineRule="auto"/>
        <w:contextualSpacing/>
        <w:jc w:val="both"/>
        <w:rPr>
          <w:rFonts w:asciiTheme="majorHAnsi" w:hAnsiTheme="majorHAnsi"/>
          <w:b/>
          <w:sz w:val="40"/>
          <w:u w:val="single"/>
          <w:lang w:val="en-AU"/>
        </w:rPr>
      </w:pPr>
    </w:p>
    <w:p w14:paraId="68824266" w14:textId="19CBE276" w:rsidR="00A028EE" w:rsidRDefault="00A028EE" w:rsidP="00D5567C">
      <w:pPr>
        <w:spacing w:after="0" w:line="240" w:lineRule="auto"/>
        <w:contextualSpacing/>
        <w:jc w:val="both"/>
        <w:rPr>
          <w:rFonts w:asciiTheme="majorHAnsi" w:hAnsiTheme="majorHAnsi"/>
          <w:b/>
          <w:sz w:val="40"/>
          <w:u w:val="single"/>
          <w:lang w:val="en-AU"/>
        </w:rPr>
      </w:pPr>
    </w:p>
    <w:p w14:paraId="575D07DC" w14:textId="77777777" w:rsidR="00A028EE" w:rsidRDefault="00A028EE" w:rsidP="00D5567C">
      <w:pPr>
        <w:spacing w:after="0" w:line="240" w:lineRule="auto"/>
        <w:contextualSpacing/>
        <w:jc w:val="both"/>
        <w:rPr>
          <w:rFonts w:asciiTheme="majorHAnsi" w:hAnsiTheme="majorHAnsi"/>
          <w:b/>
          <w:sz w:val="40"/>
          <w:lang w:val="en-AU"/>
        </w:rPr>
      </w:pPr>
    </w:p>
    <w:p w14:paraId="49D6364F" w14:textId="77777777" w:rsidR="00A028EE" w:rsidRDefault="00A028EE" w:rsidP="00D5567C">
      <w:pPr>
        <w:spacing w:after="0" w:line="240" w:lineRule="auto"/>
        <w:contextualSpacing/>
        <w:jc w:val="both"/>
        <w:rPr>
          <w:rFonts w:asciiTheme="majorHAnsi" w:hAnsiTheme="majorHAnsi"/>
          <w:b/>
          <w:sz w:val="40"/>
          <w:lang w:val="en-AU"/>
        </w:rPr>
      </w:pPr>
    </w:p>
    <w:p w14:paraId="566C29BA" w14:textId="1A7B36F7" w:rsidR="00A028EE" w:rsidRDefault="003B7F55" w:rsidP="00D5567C">
      <w:pPr>
        <w:spacing w:after="0" w:line="240" w:lineRule="auto"/>
        <w:contextualSpacing/>
        <w:jc w:val="right"/>
        <w:rPr>
          <w:rFonts w:asciiTheme="majorHAnsi" w:hAnsiTheme="majorHAnsi"/>
          <w:b/>
          <w:sz w:val="40"/>
          <w:lang w:val="en-AU"/>
        </w:rPr>
      </w:pPr>
      <w:r>
        <w:rPr>
          <w:rFonts w:asciiTheme="majorHAnsi" w:hAnsiTheme="majorHAnsi"/>
          <w:b/>
          <w:sz w:val="40"/>
          <w:lang w:val="en-AU"/>
        </w:rPr>
        <w:t>Contingency and Succession Planning</w:t>
      </w:r>
    </w:p>
    <w:p w14:paraId="57CF358C" w14:textId="4809D711" w:rsidR="008F6422" w:rsidRDefault="008F6422" w:rsidP="00D5567C">
      <w:pPr>
        <w:spacing w:after="0" w:line="240" w:lineRule="auto"/>
        <w:contextualSpacing/>
        <w:jc w:val="right"/>
        <w:rPr>
          <w:rFonts w:asciiTheme="majorHAnsi" w:hAnsiTheme="majorHAnsi"/>
          <w:b/>
          <w:sz w:val="40"/>
          <w:lang w:val="en-AU"/>
        </w:rPr>
      </w:pPr>
      <w:r>
        <w:rPr>
          <w:rFonts w:asciiTheme="majorHAnsi" w:hAnsiTheme="majorHAnsi"/>
          <w:b/>
          <w:sz w:val="40"/>
          <w:lang w:val="en-AU"/>
        </w:rPr>
        <w:t>One Woman Project</w:t>
      </w:r>
    </w:p>
    <w:p w14:paraId="3C8C78D9" w14:textId="4F99307A" w:rsidR="008F6422" w:rsidRDefault="008F6422" w:rsidP="00D5567C">
      <w:pPr>
        <w:spacing w:after="0" w:line="240" w:lineRule="auto"/>
        <w:contextualSpacing/>
        <w:jc w:val="right"/>
        <w:rPr>
          <w:rFonts w:asciiTheme="majorHAnsi" w:hAnsiTheme="majorHAnsi"/>
          <w:b/>
          <w:sz w:val="40"/>
          <w:lang w:val="en-AU"/>
        </w:rPr>
      </w:pPr>
      <w:r>
        <w:rPr>
          <w:rFonts w:asciiTheme="majorHAnsi" w:hAnsiTheme="majorHAnsi"/>
          <w:b/>
          <w:sz w:val="40"/>
          <w:lang w:val="en-AU"/>
        </w:rPr>
        <w:t>2020-2025</w:t>
      </w:r>
    </w:p>
    <w:p w14:paraId="36A33995" w14:textId="2EE4E810" w:rsidR="00A028EE" w:rsidRDefault="00A028EE" w:rsidP="00D5567C">
      <w:pPr>
        <w:spacing w:after="0" w:line="240" w:lineRule="auto"/>
        <w:contextualSpacing/>
        <w:jc w:val="right"/>
        <w:rPr>
          <w:rFonts w:asciiTheme="majorHAnsi" w:hAnsiTheme="majorHAnsi"/>
          <w:b/>
          <w:sz w:val="40"/>
          <w:lang w:val="en-AU"/>
        </w:rPr>
      </w:pPr>
    </w:p>
    <w:p w14:paraId="1EA78CF9" w14:textId="1CD7FA29" w:rsidR="00A028EE" w:rsidRDefault="00A028EE" w:rsidP="00D5567C">
      <w:pPr>
        <w:spacing w:after="0" w:line="240" w:lineRule="auto"/>
        <w:contextualSpacing/>
        <w:jc w:val="right"/>
        <w:rPr>
          <w:rFonts w:asciiTheme="majorHAnsi" w:hAnsiTheme="majorHAnsi"/>
          <w:b/>
          <w:sz w:val="40"/>
          <w:lang w:val="en-AU"/>
        </w:rPr>
      </w:pPr>
    </w:p>
    <w:p w14:paraId="0B1E4536" w14:textId="0D76BB1C" w:rsidR="00E577A6" w:rsidRDefault="008F6422" w:rsidP="00D5567C">
      <w:pPr>
        <w:spacing w:after="0" w:line="240" w:lineRule="auto"/>
        <w:contextualSpacing/>
        <w:jc w:val="right"/>
        <w:rPr>
          <w:rFonts w:asciiTheme="majorHAnsi" w:hAnsiTheme="majorHAnsi"/>
          <w:sz w:val="32"/>
          <w:lang w:val="en-AU"/>
        </w:rPr>
      </w:pPr>
      <w:r>
        <w:rPr>
          <w:rFonts w:asciiTheme="majorHAnsi" w:hAnsiTheme="majorHAnsi"/>
          <w:b/>
          <w:sz w:val="32"/>
          <w:lang w:val="en-AU"/>
        </w:rPr>
        <w:t>Last updated</w:t>
      </w:r>
      <w:r w:rsidR="00A028EE" w:rsidRPr="00E577A6">
        <w:rPr>
          <w:rFonts w:asciiTheme="majorHAnsi" w:hAnsiTheme="majorHAnsi"/>
          <w:b/>
          <w:sz w:val="32"/>
          <w:lang w:val="en-AU"/>
        </w:rPr>
        <w:t xml:space="preserve"> by: </w:t>
      </w:r>
      <w:r w:rsidR="00986B9C">
        <w:rPr>
          <w:rFonts w:asciiTheme="majorHAnsi" w:hAnsiTheme="majorHAnsi"/>
          <w:sz w:val="32"/>
          <w:lang w:val="en-AU"/>
        </w:rPr>
        <w:t>Madeline Price, National Director</w:t>
      </w:r>
    </w:p>
    <w:p w14:paraId="24A4B83C" w14:textId="07D963A6" w:rsidR="00A028EE" w:rsidRPr="00E577A6" w:rsidRDefault="003B7F55" w:rsidP="00D5567C">
      <w:pPr>
        <w:spacing w:after="0" w:line="240" w:lineRule="auto"/>
        <w:contextualSpacing/>
        <w:jc w:val="right"/>
        <w:rPr>
          <w:rFonts w:asciiTheme="majorHAnsi" w:hAnsiTheme="majorHAnsi"/>
          <w:sz w:val="32"/>
          <w:lang w:val="en-AU"/>
        </w:rPr>
      </w:pPr>
      <w:r>
        <w:rPr>
          <w:rFonts w:asciiTheme="majorHAnsi" w:hAnsiTheme="majorHAnsi"/>
          <w:sz w:val="32"/>
          <w:lang w:val="en-AU"/>
        </w:rPr>
        <w:t xml:space="preserve">Tuesday 14 </w:t>
      </w:r>
      <w:proofErr w:type="gramStart"/>
      <w:r>
        <w:rPr>
          <w:rFonts w:asciiTheme="majorHAnsi" w:hAnsiTheme="majorHAnsi"/>
          <w:sz w:val="32"/>
          <w:lang w:val="en-AU"/>
        </w:rPr>
        <w:t>January,</w:t>
      </w:r>
      <w:proofErr w:type="gramEnd"/>
      <w:r>
        <w:rPr>
          <w:rFonts w:asciiTheme="majorHAnsi" w:hAnsiTheme="majorHAnsi"/>
          <w:sz w:val="32"/>
          <w:lang w:val="en-AU"/>
        </w:rPr>
        <w:t xml:space="preserve"> 2020</w:t>
      </w:r>
    </w:p>
    <w:p w14:paraId="3B3E8E1D" w14:textId="41FADA42" w:rsidR="00972405" w:rsidRDefault="00972405" w:rsidP="00D5567C">
      <w:pPr>
        <w:spacing w:after="0" w:line="240" w:lineRule="auto"/>
        <w:contextualSpacing/>
        <w:jc w:val="right"/>
        <w:rPr>
          <w:rFonts w:asciiTheme="majorHAnsi" w:hAnsiTheme="majorHAnsi" w:cstheme="majorHAnsi"/>
          <w:u w:val="single"/>
          <w:lang w:val="en-AU"/>
        </w:rPr>
      </w:pPr>
    </w:p>
    <w:p w14:paraId="4F93E7CC" w14:textId="7830646F" w:rsidR="00C20D81" w:rsidRDefault="00C20D81" w:rsidP="00D5567C">
      <w:pPr>
        <w:spacing w:after="0" w:line="240" w:lineRule="auto"/>
        <w:contextualSpacing/>
        <w:jc w:val="both"/>
        <w:rPr>
          <w:rFonts w:asciiTheme="majorHAnsi" w:hAnsiTheme="majorHAnsi" w:cstheme="majorHAnsi"/>
          <w:u w:val="single"/>
          <w:lang w:val="en-AU"/>
        </w:rPr>
      </w:pPr>
    </w:p>
    <w:p w14:paraId="7389E2AB" w14:textId="0BC9AD24" w:rsidR="00C20D81" w:rsidRDefault="00C20D81" w:rsidP="00D5567C">
      <w:pPr>
        <w:spacing w:after="0" w:line="240" w:lineRule="auto"/>
        <w:contextualSpacing/>
        <w:jc w:val="both"/>
        <w:rPr>
          <w:rFonts w:asciiTheme="majorHAnsi" w:hAnsiTheme="majorHAnsi" w:cstheme="majorHAnsi"/>
          <w:u w:val="single"/>
          <w:lang w:val="en-AU"/>
        </w:rPr>
      </w:pPr>
    </w:p>
    <w:p w14:paraId="5303EAA9" w14:textId="584E3228" w:rsidR="00C20D81" w:rsidRDefault="00C20D81" w:rsidP="00D5567C">
      <w:pPr>
        <w:spacing w:after="0" w:line="240" w:lineRule="auto"/>
        <w:contextualSpacing/>
        <w:jc w:val="both"/>
        <w:rPr>
          <w:rFonts w:asciiTheme="majorHAnsi" w:hAnsiTheme="majorHAnsi" w:cstheme="majorHAnsi"/>
          <w:u w:val="single"/>
          <w:lang w:val="en-AU"/>
        </w:rPr>
      </w:pPr>
    </w:p>
    <w:p w14:paraId="4AE6FD6D" w14:textId="1A9510B9" w:rsidR="00C20D81" w:rsidRDefault="00C20D81" w:rsidP="00D5567C">
      <w:pPr>
        <w:spacing w:after="0" w:line="240" w:lineRule="auto"/>
        <w:contextualSpacing/>
        <w:jc w:val="both"/>
        <w:rPr>
          <w:rFonts w:asciiTheme="majorHAnsi" w:hAnsiTheme="majorHAnsi" w:cstheme="majorHAnsi"/>
          <w:u w:val="single"/>
          <w:lang w:val="en-AU"/>
        </w:rPr>
      </w:pPr>
    </w:p>
    <w:p w14:paraId="63AF3FAE" w14:textId="552AD212" w:rsidR="00C20D81" w:rsidRDefault="00C20D81" w:rsidP="00D5567C">
      <w:pPr>
        <w:spacing w:after="0" w:line="240" w:lineRule="auto"/>
        <w:contextualSpacing/>
        <w:jc w:val="both"/>
        <w:rPr>
          <w:rFonts w:asciiTheme="majorHAnsi" w:hAnsiTheme="majorHAnsi" w:cstheme="majorHAnsi"/>
          <w:u w:val="single"/>
          <w:lang w:val="en-AU"/>
        </w:rPr>
      </w:pPr>
    </w:p>
    <w:p w14:paraId="66C9F0E7" w14:textId="6C2BAB20" w:rsidR="00C20D81" w:rsidRDefault="00C20D81" w:rsidP="00D5567C">
      <w:pPr>
        <w:spacing w:after="0" w:line="240" w:lineRule="auto"/>
        <w:contextualSpacing/>
        <w:jc w:val="both"/>
        <w:rPr>
          <w:rFonts w:asciiTheme="majorHAnsi" w:hAnsiTheme="majorHAnsi" w:cstheme="majorHAnsi"/>
          <w:u w:val="single"/>
          <w:lang w:val="en-AU"/>
        </w:rPr>
      </w:pPr>
    </w:p>
    <w:p w14:paraId="6250E954" w14:textId="55141B59" w:rsidR="00C20D81" w:rsidRDefault="00C20D81" w:rsidP="00D5567C">
      <w:pPr>
        <w:spacing w:after="0" w:line="240" w:lineRule="auto"/>
        <w:contextualSpacing/>
        <w:jc w:val="both"/>
        <w:rPr>
          <w:rFonts w:asciiTheme="majorHAnsi" w:hAnsiTheme="majorHAnsi" w:cstheme="majorHAnsi"/>
          <w:u w:val="single"/>
          <w:lang w:val="en-AU"/>
        </w:rPr>
      </w:pPr>
    </w:p>
    <w:p w14:paraId="7F6A0B61" w14:textId="22439794" w:rsidR="00C20D81" w:rsidRDefault="00C20D81" w:rsidP="00D5567C">
      <w:pPr>
        <w:spacing w:after="0" w:line="240" w:lineRule="auto"/>
        <w:contextualSpacing/>
        <w:jc w:val="both"/>
        <w:rPr>
          <w:rFonts w:asciiTheme="majorHAnsi" w:hAnsiTheme="majorHAnsi" w:cstheme="majorHAnsi"/>
          <w:u w:val="single"/>
          <w:lang w:val="en-AU"/>
        </w:rPr>
      </w:pPr>
    </w:p>
    <w:p w14:paraId="161ACEAD" w14:textId="1D778862" w:rsidR="00C20D81" w:rsidRDefault="00C20D81" w:rsidP="00D5567C">
      <w:pPr>
        <w:spacing w:after="0" w:line="240" w:lineRule="auto"/>
        <w:contextualSpacing/>
        <w:jc w:val="both"/>
        <w:rPr>
          <w:rFonts w:asciiTheme="majorHAnsi" w:hAnsiTheme="majorHAnsi" w:cstheme="majorHAnsi"/>
          <w:u w:val="single"/>
          <w:lang w:val="en-AU"/>
        </w:rPr>
      </w:pPr>
    </w:p>
    <w:p w14:paraId="0DB7E0A9" w14:textId="62326AB1" w:rsidR="00C20D81" w:rsidRDefault="00C20D81" w:rsidP="00D5567C">
      <w:pPr>
        <w:spacing w:after="0" w:line="240" w:lineRule="auto"/>
        <w:contextualSpacing/>
        <w:jc w:val="both"/>
        <w:rPr>
          <w:rFonts w:asciiTheme="majorHAnsi" w:hAnsiTheme="majorHAnsi" w:cstheme="majorHAnsi"/>
          <w:u w:val="single"/>
          <w:lang w:val="en-AU"/>
        </w:rPr>
      </w:pPr>
    </w:p>
    <w:p w14:paraId="4333E417" w14:textId="38C20D63" w:rsidR="00C20D81" w:rsidRDefault="00C20D81" w:rsidP="00D5567C">
      <w:pPr>
        <w:spacing w:after="0" w:line="240" w:lineRule="auto"/>
        <w:contextualSpacing/>
        <w:jc w:val="both"/>
        <w:rPr>
          <w:rFonts w:asciiTheme="majorHAnsi" w:hAnsiTheme="majorHAnsi" w:cstheme="majorHAnsi"/>
          <w:u w:val="single"/>
          <w:lang w:val="en-AU"/>
        </w:rPr>
      </w:pPr>
    </w:p>
    <w:p w14:paraId="0788704D" w14:textId="1848EB94" w:rsidR="00C20D81" w:rsidRDefault="00C20D81" w:rsidP="00D5567C">
      <w:pPr>
        <w:spacing w:after="0" w:line="240" w:lineRule="auto"/>
        <w:contextualSpacing/>
        <w:jc w:val="both"/>
        <w:rPr>
          <w:rFonts w:asciiTheme="majorHAnsi" w:hAnsiTheme="majorHAnsi" w:cstheme="majorHAnsi"/>
          <w:u w:val="single"/>
          <w:lang w:val="en-AU"/>
        </w:rPr>
      </w:pPr>
    </w:p>
    <w:p w14:paraId="408249AF" w14:textId="61518BE6" w:rsidR="00C20D81" w:rsidRDefault="00C20D81" w:rsidP="00D5567C">
      <w:pPr>
        <w:spacing w:after="0" w:line="240" w:lineRule="auto"/>
        <w:contextualSpacing/>
        <w:jc w:val="both"/>
        <w:rPr>
          <w:rFonts w:asciiTheme="majorHAnsi" w:hAnsiTheme="majorHAnsi" w:cstheme="majorHAnsi"/>
          <w:u w:val="single"/>
          <w:lang w:val="en-AU"/>
        </w:rPr>
      </w:pPr>
    </w:p>
    <w:p w14:paraId="1070E1C8" w14:textId="5592665C" w:rsidR="00C20D81" w:rsidRDefault="00C20D81" w:rsidP="00D5567C">
      <w:pPr>
        <w:spacing w:after="0" w:line="240" w:lineRule="auto"/>
        <w:contextualSpacing/>
        <w:jc w:val="both"/>
        <w:rPr>
          <w:rFonts w:asciiTheme="majorHAnsi" w:hAnsiTheme="majorHAnsi" w:cstheme="majorHAnsi"/>
          <w:u w:val="single"/>
          <w:lang w:val="en-AU"/>
        </w:rPr>
      </w:pPr>
    </w:p>
    <w:p w14:paraId="6C6DB3CE" w14:textId="4797E49D" w:rsidR="00C20D81" w:rsidRDefault="00C20D81" w:rsidP="00D5567C">
      <w:pPr>
        <w:spacing w:after="0" w:line="240" w:lineRule="auto"/>
        <w:contextualSpacing/>
        <w:jc w:val="both"/>
        <w:rPr>
          <w:rFonts w:asciiTheme="majorHAnsi" w:hAnsiTheme="majorHAnsi" w:cstheme="majorHAnsi"/>
          <w:u w:val="single"/>
          <w:lang w:val="en-AU"/>
        </w:rPr>
      </w:pPr>
    </w:p>
    <w:p w14:paraId="292A41C3" w14:textId="5529B0CD" w:rsidR="00C20D81" w:rsidRDefault="00C20D81" w:rsidP="00D5567C">
      <w:pPr>
        <w:spacing w:after="0" w:line="240" w:lineRule="auto"/>
        <w:contextualSpacing/>
        <w:jc w:val="both"/>
        <w:rPr>
          <w:rFonts w:asciiTheme="majorHAnsi" w:hAnsiTheme="majorHAnsi" w:cstheme="majorHAnsi"/>
          <w:u w:val="single"/>
          <w:lang w:val="en-AU"/>
        </w:rPr>
      </w:pPr>
    </w:p>
    <w:p w14:paraId="3B7095F2" w14:textId="693526D9" w:rsidR="00C20D81" w:rsidRDefault="00C20D81" w:rsidP="00D5567C">
      <w:pPr>
        <w:spacing w:after="0" w:line="240" w:lineRule="auto"/>
        <w:contextualSpacing/>
        <w:jc w:val="both"/>
        <w:rPr>
          <w:rFonts w:asciiTheme="majorHAnsi" w:hAnsiTheme="majorHAnsi" w:cstheme="majorHAnsi"/>
          <w:u w:val="single"/>
          <w:lang w:val="en-AU"/>
        </w:rPr>
      </w:pPr>
    </w:p>
    <w:p w14:paraId="37204D0A" w14:textId="6D385C49" w:rsidR="00C20D81" w:rsidRDefault="00C20D81" w:rsidP="00D5567C">
      <w:pPr>
        <w:spacing w:after="0" w:line="240" w:lineRule="auto"/>
        <w:contextualSpacing/>
        <w:jc w:val="both"/>
        <w:rPr>
          <w:rFonts w:asciiTheme="majorHAnsi" w:hAnsiTheme="majorHAnsi" w:cstheme="majorHAnsi"/>
          <w:u w:val="single"/>
          <w:lang w:val="en-AU"/>
        </w:rPr>
      </w:pPr>
    </w:p>
    <w:p w14:paraId="26394CB0" w14:textId="7F3FD2A0" w:rsidR="00C20D81" w:rsidRDefault="00C20D81" w:rsidP="00D5567C">
      <w:pPr>
        <w:spacing w:after="0" w:line="240" w:lineRule="auto"/>
        <w:contextualSpacing/>
        <w:jc w:val="both"/>
        <w:rPr>
          <w:rFonts w:asciiTheme="majorHAnsi" w:hAnsiTheme="majorHAnsi" w:cstheme="majorHAnsi"/>
          <w:u w:val="single"/>
          <w:lang w:val="en-AU"/>
        </w:rPr>
      </w:pPr>
    </w:p>
    <w:p w14:paraId="4E804A65" w14:textId="2AB2F1B7" w:rsidR="00C20D81" w:rsidRDefault="00C20D81" w:rsidP="00D5567C">
      <w:pPr>
        <w:spacing w:after="0" w:line="240" w:lineRule="auto"/>
        <w:contextualSpacing/>
        <w:jc w:val="both"/>
        <w:rPr>
          <w:rFonts w:asciiTheme="majorHAnsi" w:hAnsiTheme="majorHAnsi" w:cstheme="majorHAnsi"/>
          <w:u w:val="single"/>
          <w:lang w:val="en-AU"/>
        </w:rPr>
      </w:pPr>
    </w:p>
    <w:p w14:paraId="2DEFB7F9" w14:textId="607191AA" w:rsidR="00C20D81" w:rsidRDefault="00C20D81" w:rsidP="00D5567C">
      <w:pPr>
        <w:spacing w:after="0" w:line="240" w:lineRule="auto"/>
        <w:contextualSpacing/>
        <w:jc w:val="both"/>
        <w:rPr>
          <w:rFonts w:asciiTheme="majorHAnsi" w:hAnsiTheme="majorHAnsi" w:cstheme="majorHAnsi"/>
          <w:u w:val="single"/>
          <w:lang w:val="en-AU"/>
        </w:rPr>
      </w:pPr>
    </w:p>
    <w:p w14:paraId="7FEE0829" w14:textId="69BC1231" w:rsidR="00C20D81" w:rsidRDefault="00C20D81" w:rsidP="00D5567C">
      <w:pPr>
        <w:spacing w:after="0" w:line="240" w:lineRule="auto"/>
        <w:contextualSpacing/>
        <w:jc w:val="both"/>
        <w:rPr>
          <w:rFonts w:asciiTheme="majorHAnsi" w:hAnsiTheme="majorHAnsi" w:cstheme="majorHAnsi"/>
          <w:u w:val="single"/>
          <w:lang w:val="en-AU"/>
        </w:rPr>
      </w:pPr>
    </w:p>
    <w:p w14:paraId="6F12C108" w14:textId="3D844AF0" w:rsidR="00C20D81" w:rsidRDefault="00C20D81" w:rsidP="00D5567C">
      <w:pPr>
        <w:spacing w:after="0" w:line="240" w:lineRule="auto"/>
        <w:contextualSpacing/>
        <w:jc w:val="both"/>
        <w:rPr>
          <w:rFonts w:asciiTheme="majorHAnsi" w:hAnsiTheme="majorHAnsi" w:cstheme="majorHAnsi"/>
          <w:u w:val="single"/>
          <w:lang w:val="en-AU"/>
        </w:rPr>
      </w:pPr>
    </w:p>
    <w:p w14:paraId="173BBCEB" w14:textId="69CB5424" w:rsidR="00C20D81" w:rsidRDefault="00C20D81" w:rsidP="00D5567C">
      <w:pPr>
        <w:spacing w:after="0" w:line="240" w:lineRule="auto"/>
        <w:contextualSpacing/>
        <w:jc w:val="both"/>
        <w:rPr>
          <w:rFonts w:asciiTheme="majorHAnsi" w:hAnsiTheme="majorHAnsi" w:cstheme="majorHAnsi"/>
          <w:u w:val="single"/>
          <w:lang w:val="en-AU"/>
        </w:rPr>
      </w:pPr>
    </w:p>
    <w:p w14:paraId="3867E1F0" w14:textId="04538D82" w:rsidR="00C20D81" w:rsidRDefault="00C20D81" w:rsidP="00D5567C">
      <w:pPr>
        <w:spacing w:after="0" w:line="240" w:lineRule="auto"/>
        <w:contextualSpacing/>
        <w:jc w:val="both"/>
        <w:rPr>
          <w:rFonts w:asciiTheme="majorHAnsi" w:hAnsiTheme="majorHAnsi" w:cstheme="majorHAnsi"/>
          <w:u w:val="single"/>
          <w:lang w:val="en-AU"/>
        </w:rPr>
      </w:pPr>
    </w:p>
    <w:p w14:paraId="14685520" w14:textId="01965624" w:rsidR="00C20D81" w:rsidRDefault="00C20D81" w:rsidP="00D5567C">
      <w:pPr>
        <w:spacing w:after="0" w:line="240" w:lineRule="auto"/>
        <w:contextualSpacing/>
        <w:jc w:val="both"/>
        <w:rPr>
          <w:rFonts w:asciiTheme="majorHAnsi" w:hAnsiTheme="majorHAnsi" w:cstheme="majorHAnsi"/>
          <w:u w:val="single"/>
          <w:lang w:val="en-AU"/>
        </w:rPr>
      </w:pPr>
    </w:p>
    <w:p w14:paraId="3FDC8C6F" w14:textId="77777777" w:rsidR="00D5567C" w:rsidRDefault="00D5567C" w:rsidP="00D5567C">
      <w:pPr>
        <w:spacing w:after="0" w:line="240" w:lineRule="auto"/>
        <w:contextualSpacing/>
        <w:jc w:val="both"/>
        <w:rPr>
          <w:rFonts w:asciiTheme="majorHAnsi" w:hAnsiTheme="majorHAnsi" w:cstheme="majorHAnsi"/>
          <w:b/>
          <w:u w:val="single"/>
          <w:lang w:val="en-AU"/>
        </w:rPr>
      </w:pPr>
    </w:p>
    <w:p w14:paraId="014D9D2A" w14:textId="2D1BE7A5" w:rsidR="00B82523" w:rsidRPr="00D5567C" w:rsidRDefault="008F6422" w:rsidP="00D5567C">
      <w:pPr>
        <w:spacing w:after="0" w:line="240" w:lineRule="auto"/>
        <w:contextualSpacing/>
        <w:jc w:val="both"/>
        <w:rPr>
          <w:rFonts w:asciiTheme="majorHAnsi" w:hAnsiTheme="majorHAnsi" w:cstheme="majorHAnsi"/>
          <w:b/>
          <w:i/>
          <w:sz w:val="32"/>
          <w:lang w:val="en-AU"/>
        </w:rPr>
      </w:pPr>
      <w:r w:rsidRPr="00D5567C">
        <w:rPr>
          <w:rFonts w:asciiTheme="majorHAnsi" w:hAnsiTheme="majorHAnsi" w:cstheme="majorHAnsi"/>
          <w:b/>
          <w:i/>
          <w:sz w:val="32"/>
          <w:lang w:val="en-AU"/>
        </w:rPr>
        <w:lastRenderedPageBreak/>
        <w:t>Introduction</w:t>
      </w:r>
    </w:p>
    <w:p w14:paraId="22926EBF" w14:textId="66AF6C00" w:rsidR="008F6422" w:rsidRPr="00D5567C" w:rsidRDefault="008F6422" w:rsidP="00D5567C">
      <w:pPr>
        <w:spacing w:after="0" w:line="240" w:lineRule="auto"/>
        <w:contextualSpacing/>
        <w:jc w:val="both"/>
        <w:rPr>
          <w:rFonts w:asciiTheme="majorHAnsi" w:hAnsiTheme="majorHAnsi" w:cstheme="majorHAnsi"/>
          <w:lang w:val="en-AU"/>
        </w:rPr>
      </w:pPr>
    </w:p>
    <w:p w14:paraId="72CF3B4D" w14:textId="7027E14A" w:rsidR="008F6422" w:rsidRDefault="00865BA3" w:rsidP="00D5567C">
      <w:pPr>
        <w:spacing w:after="0" w:line="240" w:lineRule="auto"/>
        <w:contextualSpacing/>
        <w:jc w:val="both"/>
        <w:rPr>
          <w:rFonts w:asciiTheme="majorHAnsi" w:hAnsiTheme="majorHAnsi" w:cstheme="majorHAnsi"/>
        </w:rPr>
      </w:pPr>
      <w:r>
        <w:rPr>
          <w:rFonts w:asciiTheme="majorHAnsi" w:hAnsiTheme="majorHAnsi" w:cstheme="majorHAnsi"/>
        </w:rPr>
        <w:t>Succession planning is critical to the immediate, sustainable and long-term success of the One Woman Project and its programs. Contingency and succession planning ensures:</w:t>
      </w:r>
    </w:p>
    <w:p w14:paraId="35A21888" w14:textId="44FABE5B" w:rsidR="00865BA3" w:rsidRDefault="00865BA3" w:rsidP="00D5567C">
      <w:pPr>
        <w:spacing w:after="0" w:line="240" w:lineRule="auto"/>
        <w:contextualSpacing/>
        <w:jc w:val="both"/>
        <w:rPr>
          <w:rFonts w:asciiTheme="majorHAnsi" w:hAnsiTheme="majorHAnsi" w:cstheme="majorHAnsi"/>
        </w:rPr>
      </w:pPr>
    </w:p>
    <w:p w14:paraId="6265873E" w14:textId="77CCD858" w:rsidR="00865BA3" w:rsidRDefault="00865BA3" w:rsidP="00865BA3">
      <w:pPr>
        <w:pStyle w:val="ListParagraph"/>
        <w:numPr>
          <w:ilvl w:val="0"/>
          <w:numId w:val="22"/>
        </w:numPr>
        <w:spacing w:after="0" w:line="240" w:lineRule="auto"/>
        <w:jc w:val="both"/>
        <w:rPr>
          <w:rFonts w:asciiTheme="majorHAnsi" w:hAnsiTheme="majorHAnsi" w:cstheme="majorHAnsi"/>
        </w:rPr>
      </w:pPr>
      <w:r>
        <w:rPr>
          <w:rFonts w:asciiTheme="majorHAnsi" w:hAnsiTheme="majorHAnsi" w:cstheme="majorHAnsi"/>
        </w:rPr>
        <w:t xml:space="preserve">The organisation has the sustained knowledge, capacity and resources required to perform key functions, sustain important relationships, and fulfill the commitments to the people we serve, our donors and the community; and </w:t>
      </w:r>
    </w:p>
    <w:p w14:paraId="0894A0D5" w14:textId="1AD34295" w:rsidR="00865BA3" w:rsidRDefault="00865BA3" w:rsidP="00865BA3">
      <w:pPr>
        <w:pStyle w:val="ListParagraph"/>
        <w:numPr>
          <w:ilvl w:val="0"/>
          <w:numId w:val="22"/>
        </w:numPr>
        <w:spacing w:after="0" w:line="240" w:lineRule="auto"/>
        <w:jc w:val="both"/>
        <w:rPr>
          <w:rFonts w:asciiTheme="majorHAnsi" w:hAnsiTheme="majorHAnsi" w:cstheme="majorHAnsi"/>
        </w:rPr>
      </w:pPr>
      <w:r>
        <w:rPr>
          <w:rFonts w:asciiTheme="majorHAnsi" w:hAnsiTheme="majorHAnsi" w:cstheme="majorHAnsi"/>
        </w:rPr>
        <w:t>The development of staff, the Board of Directors, volunteers and supporters for future leadership needs and opportunities.</w:t>
      </w:r>
    </w:p>
    <w:p w14:paraId="35AE189C" w14:textId="3E888FE0" w:rsidR="00D60A91" w:rsidRDefault="00D60A91" w:rsidP="00D60A91">
      <w:pPr>
        <w:spacing w:after="0" w:line="240" w:lineRule="auto"/>
        <w:jc w:val="both"/>
        <w:rPr>
          <w:rFonts w:asciiTheme="majorHAnsi" w:hAnsiTheme="majorHAnsi" w:cstheme="majorHAnsi"/>
        </w:rPr>
      </w:pPr>
    </w:p>
    <w:p w14:paraId="18046363" w14:textId="5F5A5643" w:rsidR="00D60A91" w:rsidRDefault="00D60A91" w:rsidP="00D60A91">
      <w:pPr>
        <w:spacing w:after="0" w:line="240" w:lineRule="auto"/>
        <w:jc w:val="both"/>
        <w:rPr>
          <w:rFonts w:asciiTheme="majorHAnsi" w:hAnsiTheme="majorHAnsi" w:cstheme="majorHAnsi"/>
        </w:rPr>
      </w:pPr>
      <w:r>
        <w:rPr>
          <w:rFonts w:asciiTheme="majorHAnsi" w:hAnsiTheme="majorHAnsi" w:cstheme="majorHAnsi"/>
        </w:rPr>
        <w:t>Whilst important in all organisations, contingency and succession planning is of immense value and importance in youth-led</w:t>
      </w:r>
      <w:r w:rsidR="00CE4EFD">
        <w:rPr>
          <w:rFonts w:asciiTheme="majorHAnsi" w:hAnsiTheme="majorHAnsi" w:cstheme="majorHAnsi"/>
        </w:rPr>
        <w:t xml:space="preserve"> and volunteer-led</w:t>
      </w:r>
      <w:r>
        <w:rPr>
          <w:rFonts w:asciiTheme="majorHAnsi" w:hAnsiTheme="majorHAnsi" w:cstheme="majorHAnsi"/>
        </w:rPr>
        <w:t xml:space="preserve"> organisations where the loss of knowledge and skills can occur at a faster rate, than in established organisations with paid staff. </w:t>
      </w:r>
      <w:r w:rsidR="00DE4B6A">
        <w:rPr>
          <w:rFonts w:asciiTheme="majorHAnsi" w:hAnsiTheme="majorHAnsi" w:cstheme="majorHAnsi"/>
        </w:rPr>
        <w:t xml:space="preserve"> </w:t>
      </w:r>
    </w:p>
    <w:p w14:paraId="651FDC38" w14:textId="3EABDDB7" w:rsidR="00DE4B6A" w:rsidRDefault="00DE4B6A" w:rsidP="00D60A91">
      <w:pPr>
        <w:spacing w:after="0" w:line="240" w:lineRule="auto"/>
        <w:jc w:val="both"/>
        <w:rPr>
          <w:rFonts w:asciiTheme="majorHAnsi" w:hAnsiTheme="majorHAnsi" w:cstheme="majorHAnsi"/>
        </w:rPr>
      </w:pPr>
      <w:bookmarkStart w:id="0" w:name="_GoBack"/>
      <w:bookmarkEnd w:id="0"/>
    </w:p>
    <w:p w14:paraId="62657E4F" w14:textId="1E16F34F" w:rsidR="00DE4B6A" w:rsidRDefault="00DE4B6A" w:rsidP="00D60A91">
      <w:pPr>
        <w:spacing w:after="0" w:line="240" w:lineRule="auto"/>
        <w:jc w:val="both"/>
        <w:rPr>
          <w:rFonts w:asciiTheme="majorHAnsi" w:hAnsiTheme="majorHAnsi" w:cstheme="majorHAnsi"/>
        </w:rPr>
      </w:pPr>
      <w:r>
        <w:rPr>
          <w:rFonts w:asciiTheme="majorHAnsi" w:hAnsiTheme="majorHAnsi" w:cstheme="majorHAnsi"/>
        </w:rPr>
        <w:t xml:space="preserve">This contingency and </w:t>
      </w:r>
      <w:proofErr w:type="gramStart"/>
      <w:r>
        <w:rPr>
          <w:rFonts w:asciiTheme="majorHAnsi" w:hAnsiTheme="majorHAnsi" w:cstheme="majorHAnsi"/>
        </w:rPr>
        <w:t>succession planning</w:t>
      </w:r>
      <w:proofErr w:type="gramEnd"/>
      <w:r>
        <w:rPr>
          <w:rFonts w:asciiTheme="majorHAnsi" w:hAnsiTheme="majorHAnsi" w:cstheme="majorHAnsi"/>
        </w:rPr>
        <w:t xml:space="preserve"> document will outline:</w:t>
      </w:r>
    </w:p>
    <w:p w14:paraId="7180D0A6" w14:textId="75D15DEC" w:rsidR="00DE4B6A" w:rsidRDefault="00DE4B6A" w:rsidP="00D60A91">
      <w:pPr>
        <w:spacing w:after="0" w:line="240" w:lineRule="auto"/>
        <w:jc w:val="both"/>
        <w:rPr>
          <w:rFonts w:asciiTheme="majorHAnsi" w:hAnsiTheme="majorHAnsi" w:cstheme="majorHAnsi"/>
        </w:rPr>
      </w:pPr>
    </w:p>
    <w:p w14:paraId="6B8F8D45" w14:textId="131310B3" w:rsidR="00B37EC9" w:rsidRDefault="00B37EC9" w:rsidP="00DE4B6A">
      <w:pPr>
        <w:pStyle w:val="ListParagraph"/>
        <w:numPr>
          <w:ilvl w:val="0"/>
          <w:numId w:val="25"/>
        </w:numPr>
        <w:spacing w:after="0" w:line="240" w:lineRule="auto"/>
        <w:jc w:val="both"/>
        <w:rPr>
          <w:rFonts w:asciiTheme="majorHAnsi" w:hAnsiTheme="majorHAnsi" w:cstheme="majorHAnsi"/>
        </w:rPr>
      </w:pPr>
      <w:r>
        <w:rPr>
          <w:rFonts w:asciiTheme="majorHAnsi" w:hAnsiTheme="majorHAnsi" w:cstheme="majorHAnsi"/>
        </w:rPr>
        <w:t xml:space="preserve">Structure for an annual Needs Analysis conducted by the People &amp; Culture team; </w:t>
      </w:r>
    </w:p>
    <w:p w14:paraId="7C0D1D0B" w14:textId="2BC6253E" w:rsidR="00DE4B6A" w:rsidRDefault="00DE4B6A" w:rsidP="00DE4B6A">
      <w:pPr>
        <w:pStyle w:val="ListParagraph"/>
        <w:numPr>
          <w:ilvl w:val="0"/>
          <w:numId w:val="25"/>
        </w:numPr>
        <w:spacing w:after="0" w:line="240" w:lineRule="auto"/>
        <w:jc w:val="both"/>
        <w:rPr>
          <w:rFonts w:asciiTheme="majorHAnsi" w:hAnsiTheme="majorHAnsi" w:cstheme="majorHAnsi"/>
        </w:rPr>
      </w:pPr>
      <w:r>
        <w:rPr>
          <w:rFonts w:asciiTheme="majorHAnsi" w:hAnsiTheme="majorHAnsi" w:cstheme="majorHAnsi"/>
        </w:rPr>
        <w:t xml:space="preserve">The vacancy types to be addressed: short-term absences, unexpected absences, interim recruitment and planned departures; </w:t>
      </w:r>
    </w:p>
    <w:p w14:paraId="758BE295" w14:textId="068E7C16" w:rsidR="000E7AE8" w:rsidRPr="00084672" w:rsidRDefault="000E7AE8" w:rsidP="00084672">
      <w:pPr>
        <w:pStyle w:val="ListParagraph"/>
        <w:numPr>
          <w:ilvl w:val="0"/>
          <w:numId w:val="25"/>
        </w:numPr>
        <w:spacing w:after="0" w:line="240" w:lineRule="auto"/>
        <w:jc w:val="both"/>
        <w:rPr>
          <w:rFonts w:asciiTheme="majorHAnsi" w:hAnsiTheme="majorHAnsi" w:cstheme="majorHAnsi"/>
        </w:rPr>
      </w:pPr>
      <w:r>
        <w:rPr>
          <w:rFonts w:asciiTheme="majorHAnsi" w:hAnsiTheme="majorHAnsi" w:cstheme="majorHAnsi"/>
        </w:rPr>
        <w:t xml:space="preserve">How talent will be cultivated in the organisation; </w:t>
      </w:r>
      <w:r w:rsidRPr="00084672">
        <w:rPr>
          <w:rFonts w:asciiTheme="majorHAnsi" w:hAnsiTheme="majorHAnsi" w:cstheme="majorHAnsi"/>
        </w:rPr>
        <w:t>and</w:t>
      </w:r>
    </w:p>
    <w:p w14:paraId="16EFCA21" w14:textId="66CF1BBE" w:rsidR="000E7AE8" w:rsidRPr="00DE4B6A" w:rsidRDefault="000E7AE8" w:rsidP="00DE4B6A">
      <w:pPr>
        <w:pStyle w:val="ListParagraph"/>
        <w:numPr>
          <w:ilvl w:val="0"/>
          <w:numId w:val="25"/>
        </w:numPr>
        <w:spacing w:after="0" w:line="240" w:lineRule="auto"/>
        <w:jc w:val="both"/>
        <w:rPr>
          <w:rFonts w:asciiTheme="majorHAnsi" w:hAnsiTheme="majorHAnsi" w:cstheme="majorHAnsi"/>
        </w:rPr>
      </w:pPr>
      <w:r>
        <w:rPr>
          <w:rFonts w:asciiTheme="majorHAnsi" w:hAnsiTheme="majorHAnsi" w:cstheme="majorHAnsi"/>
        </w:rPr>
        <w:t xml:space="preserve">Transitioning individuals into new roles in the organisation. </w:t>
      </w:r>
    </w:p>
    <w:p w14:paraId="38C60CE2" w14:textId="1D29B96F" w:rsidR="00865BA3" w:rsidRDefault="00865BA3" w:rsidP="00865BA3">
      <w:pPr>
        <w:spacing w:after="0" w:line="240" w:lineRule="auto"/>
        <w:jc w:val="both"/>
        <w:rPr>
          <w:rFonts w:asciiTheme="majorHAnsi" w:hAnsiTheme="majorHAnsi" w:cstheme="majorHAnsi"/>
        </w:rPr>
      </w:pPr>
    </w:p>
    <w:p w14:paraId="30C51CB9" w14:textId="2C84C9B5" w:rsidR="00EC5E90" w:rsidRPr="00D540D9" w:rsidRDefault="00EC5E90" w:rsidP="00EC5E90">
      <w:pPr>
        <w:spacing w:after="0" w:line="240" w:lineRule="auto"/>
        <w:contextualSpacing/>
        <w:jc w:val="both"/>
        <w:rPr>
          <w:rFonts w:asciiTheme="majorHAnsi" w:hAnsiTheme="majorHAnsi" w:cstheme="majorHAnsi"/>
          <w:b/>
          <w:i/>
          <w:sz w:val="32"/>
          <w:lang w:val="en-AU"/>
        </w:rPr>
      </w:pPr>
      <w:r>
        <w:rPr>
          <w:rFonts w:asciiTheme="majorHAnsi" w:hAnsiTheme="majorHAnsi" w:cstheme="majorHAnsi"/>
          <w:b/>
          <w:i/>
          <w:sz w:val="32"/>
          <w:lang w:val="en-AU"/>
        </w:rPr>
        <w:t xml:space="preserve">Needs Analysis </w:t>
      </w:r>
    </w:p>
    <w:p w14:paraId="1D3498B1" w14:textId="40DA8B96" w:rsidR="008F6422" w:rsidRDefault="008F6422" w:rsidP="00D5567C">
      <w:pPr>
        <w:spacing w:after="0" w:line="240" w:lineRule="auto"/>
        <w:contextualSpacing/>
        <w:jc w:val="both"/>
        <w:rPr>
          <w:rFonts w:asciiTheme="majorHAnsi" w:hAnsiTheme="majorHAnsi" w:cstheme="majorHAnsi"/>
          <w:lang w:val="en-AU"/>
        </w:rPr>
      </w:pPr>
    </w:p>
    <w:p w14:paraId="1B29E1B8" w14:textId="67839EC3" w:rsidR="00EC5E90" w:rsidRDefault="005F530C" w:rsidP="00D5567C">
      <w:pPr>
        <w:spacing w:after="0" w:line="240" w:lineRule="auto"/>
        <w:contextualSpacing/>
        <w:jc w:val="both"/>
        <w:rPr>
          <w:rFonts w:asciiTheme="majorHAnsi" w:hAnsiTheme="majorHAnsi" w:cstheme="majorHAnsi"/>
          <w:lang w:val="en-AU"/>
        </w:rPr>
      </w:pPr>
      <w:r>
        <w:rPr>
          <w:rFonts w:asciiTheme="majorHAnsi" w:hAnsiTheme="majorHAnsi" w:cstheme="majorHAnsi"/>
          <w:lang w:val="en-AU"/>
        </w:rPr>
        <w:t xml:space="preserve">Annually, the organisation should undertake a needs analysis, in line with the annual performance reviews of team members. </w:t>
      </w:r>
    </w:p>
    <w:p w14:paraId="3F6E917B" w14:textId="0FCFF214" w:rsidR="005F530C" w:rsidRDefault="005F530C" w:rsidP="00D5567C">
      <w:pPr>
        <w:spacing w:after="0" w:line="240" w:lineRule="auto"/>
        <w:contextualSpacing/>
        <w:jc w:val="both"/>
        <w:rPr>
          <w:rFonts w:asciiTheme="majorHAnsi" w:hAnsiTheme="majorHAnsi" w:cstheme="majorHAnsi"/>
          <w:lang w:val="en-AU"/>
        </w:rPr>
      </w:pPr>
    </w:p>
    <w:p w14:paraId="3786AD4D" w14:textId="01B2EAA7" w:rsidR="005F530C" w:rsidRDefault="005F530C" w:rsidP="00D5567C">
      <w:pPr>
        <w:spacing w:after="0" w:line="240" w:lineRule="auto"/>
        <w:contextualSpacing/>
        <w:jc w:val="both"/>
        <w:rPr>
          <w:rFonts w:asciiTheme="majorHAnsi" w:hAnsiTheme="majorHAnsi" w:cstheme="majorHAnsi"/>
          <w:lang w:val="en-AU"/>
        </w:rPr>
      </w:pPr>
      <w:r>
        <w:rPr>
          <w:rFonts w:asciiTheme="majorHAnsi" w:hAnsiTheme="majorHAnsi" w:cstheme="majorHAnsi"/>
          <w:lang w:val="en-AU"/>
        </w:rPr>
        <w:t>This needs analysis, conducted by the People &amp; Culture team, will:</w:t>
      </w:r>
    </w:p>
    <w:p w14:paraId="47E0C86F" w14:textId="157613E9" w:rsidR="005F530C" w:rsidRDefault="005F530C" w:rsidP="00D5567C">
      <w:pPr>
        <w:spacing w:after="0" w:line="240" w:lineRule="auto"/>
        <w:contextualSpacing/>
        <w:jc w:val="both"/>
        <w:rPr>
          <w:rFonts w:asciiTheme="majorHAnsi" w:hAnsiTheme="majorHAnsi" w:cstheme="majorHAnsi"/>
          <w:lang w:val="en-AU"/>
        </w:rPr>
      </w:pPr>
    </w:p>
    <w:p w14:paraId="4CA619F1" w14:textId="1F90E762" w:rsidR="005F530C" w:rsidRDefault="005F530C" w:rsidP="005F530C">
      <w:pPr>
        <w:pStyle w:val="ListParagraph"/>
        <w:numPr>
          <w:ilvl w:val="0"/>
          <w:numId w:val="27"/>
        </w:numPr>
        <w:spacing w:after="0" w:line="240" w:lineRule="auto"/>
        <w:jc w:val="both"/>
        <w:rPr>
          <w:rFonts w:asciiTheme="majorHAnsi" w:hAnsiTheme="majorHAnsi" w:cstheme="majorHAnsi"/>
          <w:lang w:val="en-AU"/>
        </w:rPr>
      </w:pPr>
      <w:r>
        <w:rPr>
          <w:rFonts w:asciiTheme="majorHAnsi" w:hAnsiTheme="majorHAnsi" w:cstheme="majorHAnsi"/>
          <w:lang w:val="en-AU"/>
        </w:rPr>
        <w:t xml:space="preserve">Identify and define leadership roles; </w:t>
      </w:r>
    </w:p>
    <w:p w14:paraId="160BE158" w14:textId="08FC7C83" w:rsidR="005F530C" w:rsidRDefault="005F530C" w:rsidP="005F530C">
      <w:pPr>
        <w:pStyle w:val="ListParagraph"/>
        <w:numPr>
          <w:ilvl w:val="0"/>
          <w:numId w:val="27"/>
        </w:numPr>
        <w:spacing w:after="0" w:line="240" w:lineRule="auto"/>
        <w:jc w:val="both"/>
        <w:rPr>
          <w:rFonts w:asciiTheme="majorHAnsi" w:hAnsiTheme="majorHAnsi" w:cstheme="majorHAnsi"/>
          <w:lang w:val="en-AU"/>
        </w:rPr>
      </w:pPr>
      <w:r>
        <w:rPr>
          <w:rFonts w:asciiTheme="majorHAnsi" w:hAnsiTheme="majorHAnsi" w:cstheme="majorHAnsi"/>
          <w:lang w:val="en-AU"/>
        </w:rPr>
        <w:t xml:space="preserve">Determine </w:t>
      </w:r>
      <w:r w:rsidR="00C63C51">
        <w:rPr>
          <w:rFonts w:asciiTheme="majorHAnsi" w:hAnsiTheme="majorHAnsi" w:cstheme="majorHAnsi"/>
          <w:lang w:val="en-AU"/>
        </w:rPr>
        <w:t xml:space="preserve">turnover risk; and </w:t>
      </w:r>
    </w:p>
    <w:p w14:paraId="594166D5" w14:textId="5CC3FB98" w:rsidR="00C63C51" w:rsidRDefault="00C63C51" w:rsidP="005F530C">
      <w:pPr>
        <w:pStyle w:val="ListParagraph"/>
        <w:numPr>
          <w:ilvl w:val="0"/>
          <w:numId w:val="27"/>
        </w:numPr>
        <w:spacing w:after="0" w:line="240" w:lineRule="auto"/>
        <w:jc w:val="both"/>
        <w:rPr>
          <w:rFonts w:asciiTheme="majorHAnsi" w:hAnsiTheme="majorHAnsi" w:cstheme="majorHAnsi"/>
          <w:lang w:val="en-AU"/>
        </w:rPr>
      </w:pPr>
      <w:r>
        <w:rPr>
          <w:rFonts w:asciiTheme="majorHAnsi" w:hAnsiTheme="majorHAnsi" w:cstheme="majorHAnsi"/>
          <w:lang w:val="en-AU"/>
        </w:rPr>
        <w:t xml:space="preserve">Identify opportunities for growth. </w:t>
      </w:r>
    </w:p>
    <w:p w14:paraId="07B81449" w14:textId="6723A38A" w:rsidR="005F530C" w:rsidRDefault="005F530C" w:rsidP="005F530C">
      <w:pPr>
        <w:spacing w:after="0" w:line="240" w:lineRule="auto"/>
        <w:jc w:val="both"/>
        <w:rPr>
          <w:rFonts w:asciiTheme="majorHAnsi" w:hAnsiTheme="majorHAnsi" w:cstheme="majorHAnsi"/>
          <w:lang w:val="en-AU"/>
        </w:rPr>
      </w:pPr>
    </w:p>
    <w:p w14:paraId="5D45C005" w14:textId="2A55EE60" w:rsidR="005F530C" w:rsidRPr="00A06E77" w:rsidRDefault="005F530C" w:rsidP="005F530C">
      <w:pPr>
        <w:spacing w:after="0" w:line="240" w:lineRule="auto"/>
        <w:jc w:val="both"/>
        <w:rPr>
          <w:rFonts w:asciiTheme="majorHAnsi" w:hAnsiTheme="majorHAnsi" w:cstheme="majorHAnsi"/>
          <w:i/>
          <w:sz w:val="28"/>
          <w:lang w:val="en-AU"/>
        </w:rPr>
      </w:pPr>
      <w:r w:rsidRPr="00A06E77">
        <w:rPr>
          <w:rFonts w:asciiTheme="majorHAnsi" w:hAnsiTheme="majorHAnsi" w:cstheme="majorHAnsi"/>
          <w:i/>
          <w:sz w:val="28"/>
          <w:lang w:val="en-AU"/>
        </w:rPr>
        <w:t>Identify and Define Leadership Roles</w:t>
      </w:r>
    </w:p>
    <w:p w14:paraId="3DA69EDC" w14:textId="3C292A6D" w:rsidR="005F530C" w:rsidRDefault="005F530C" w:rsidP="005F530C">
      <w:pPr>
        <w:spacing w:after="0" w:line="240" w:lineRule="auto"/>
        <w:jc w:val="both"/>
        <w:rPr>
          <w:rFonts w:asciiTheme="majorHAnsi" w:hAnsiTheme="majorHAnsi" w:cstheme="majorHAnsi"/>
          <w:i/>
          <w:lang w:val="en-AU"/>
        </w:rPr>
      </w:pPr>
    </w:p>
    <w:p w14:paraId="124D5C89" w14:textId="08B7B404" w:rsidR="005F530C" w:rsidRDefault="005F530C" w:rsidP="005F530C">
      <w:pPr>
        <w:spacing w:after="0" w:line="240" w:lineRule="auto"/>
        <w:jc w:val="both"/>
        <w:rPr>
          <w:rFonts w:asciiTheme="majorHAnsi" w:hAnsiTheme="majorHAnsi" w:cstheme="majorHAnsi"/>
          <w:lang w:val="en-AU"/>
        </w:rPr>
      </w:pPr>
      <w:r>
        <w:rPr>
          <w:rFonts w:asciiTheme="majorHAnsi" w:hAnsiTheme="majorHAnsi" w:cstheme="majorHAnsi"/>
          <w:lang w:val="en-AU"/>
        </w:rPr>
        <w:t xml:space="preserve">Without a clear understanding of each position in the organisation, and an understanding of the in-depth demands of each role, there is a risk in misunderstanding what is needed for these leaders to be successful, and recruiting the wrong individual for a vacant role. </w:t>
      </w:r>
    </w:p>
    <w:p w14:paraId="0A819FD9" w14:textId="29DE099F" w:rsidR="005F530C" w:rsidRDefault="005F530C" w:rsidP="005F530C">
      <w:pPr>
        <w:spacing w:after="0" w:line="240" w:lineRule="auto"/>
        <w:jc w:val="both"/>
        <w:rPr>
          <w:rFonts w:asciiTheme="majorHAnsi" w:hAnsiTheme="majorHAnsi" w:cstheme="majorHAnsi"/>
          <w:lang w:val="en-AU"/>
        </w:rPr>
      </w:pPr>
    </w:p>
    <w:p w14:paraId="4623DEAB" w14:textId="5EA88B01" w:rsidR="005F530C" w:rsidRDefault="005F530C" w:rsidP="005F530C">
      <w:pPr>
        <w:spacing w:after="0" w:line="240" w:lineRule="auto"/>
        <w:jc w:val="both"/>
        <w:rPr>
          <w:rFonts w:asciiTheme="majorHAnsi" w:hAnsiTheme="majorHAnsi" w:cstheme="majorHAnsi"/>
          <w:lang w:val="en-AU"/>
        </w:rPr>
      </w:pPr>
      <w:r>
        <w:rPr>
          <w:rFonts w:asciiTheme="majorHAnsi" w:hAnsiTheme="majorHAnsi" w:cstheme="majorHAnsi"/>
          <w:lang w:val="en-AU"/>
        </w:rPr>
        <w:t xml:space="preserve">Annually, during the performance reviews of team members, the People &amp; Culture team will facilitate the completion, collection and collation of the </w:t>
      </w:r>
      <w:r>
        <w:rPr>
          <w:rFonts w:asciiTheme="majorHAnsi" w:hAnsiTheme="majorHAnsi" w:cstheme="majorHAnsi"/>
          <w:i/>
          <w:lang w:val="en-AU"/>
        </w:rPr>
        <w:t>Staff Contingency Plans</w:t>
      </w:r>
      <w:r>
        <w:rPr>
          <w:rFonts w:asciiTheme="majorHAnsi" w:hAnsiTheme="majorHAnsi" w:cstheme="majorHAnsi"/>
          <w:lang w:val="en-AU"/>
        </w:rPr>
        <w:t xml:space="preserve"> document (see </w:t>
      </w:r>
      <w:r>
        <w:rPr>
          <w:rFonts w:asciiTheme="majorHAnsi" w:hAnsiTheme="majorHAnsi" w:cstheme="majorHAnsi"/>
          <w:b/>
          <w:i/>
          <w:lang w:val="en-AU"/>
        </w:rPr>
        <w:t>Annex A</w:t>
      </w:r>
      <w:r>
        <w:rPr>
          <w:rFonts w:asciiTheme="majorHAnsi" w:hAnsiTheme="majorHAnsi" w:cstheme="majorHAnsi"/>
          <w:lang w:val="en-AU"/>
        </w:rPr>
        <w:t>). This document provides detailed information on:</w:t>
      </w:r>
    </w:p>
    <w:p w14:paraId="02E98B0C" w14:textId="5487EB21" w:rsidR="005F530C" w:rsidRDefault="005F530C" w:rsidP="005F530C">
      <w:pPr>
        <w:spacing w:after="0" w:line="240" w:lineRule="auto"/>
        <w:jc w:val="both"/>
        <w:rPr>
          <w:rFonts w:asciiTheme="majorHAnsi" w:hAnsiTheme="majorHAnsi" w:cstheme="majorHAnsi"/>
          <w:lang w:val="en-AU"/>
        </w:rPr>
      </w:pPr>
    </w:p>
    <w:p w14:paraId="7D542B6D" w14:textId="310C9BE7" w:rsidR="005F530C" w:rsidRDefault="005F530C" w:rsidP="005F530C">
      <w:pPr>
        <w:pStyle w:val="ListParagraph"/>
        <w:numPr>
          <w:ilvl w:val="0"/>
          <w:numId w:val="30"/>
        </w:numPr>
        <w:spacing w:after="0" w:line="240" w:lineRule="auto"/>
        <w:jc w:val="both"/>
        <w:rPr>
          <w:rFonts w:asciiTheme="majorHAnsi" w:hAnsiTheme="majorHAnsi" w:cstheme="majorHAnsi"/>
          <w:lang w:val="en-AU"/>
        </w:rPr>
      </w:pPr>
      <w:r>
        <w:rPr>
          <w:rFonts w:asciiTheme="majorHAnsi" w:hAnsiTheme="majorHAnsi" w:cstheme="majorHAnsi"/>
          <w:lang w:val="en-AU"/>
        </w:rPr>
        <w:t xml:space="preserve">The responsibilities and activities of each role; </w:t>
      </w:r>
    </w:p>
    <w:p w14:paraId="4BC5A843" w14:textId="3A0D44E6" w:rsidR="005F530C" w:rsidRDefault="005F530C" w:rsidP="005F530C">
      <w:pPr>
        <w:pStyle w:val="ListParagraph"/>
        <w:numPr>
          <w:ilvl w:val="0"/>
          <w:numId w:val="30"/>
        </w:numPr>
        <w:spacing w:after="0" w:line="240" w:lineRule="auto"/>
        <w:jc w:val="both"/>
        <w:rPr>
          <w:rFonts w:asciiTheme="majorHAnsi" w:hAnsiTheme="majorHAnsi" w:cstheme="majorHAnsi"/>
          <w:lang w:val="en-AU"/>
        </w:rPr>
      </w:pPr>
      <w:r>
        <w:rPr>
          <w:rFonts w:asciiTheme="majorHAnsi" w:hAnsiTheme="majorHAnsi" w:cstheme="majorHAnsi"/>
          <w:lang w:val="en-AU"/>
        </w:rPr>
        <w:t xml:space="preserve">Where internal talent can be cultivated to fill these roles in the future; </w:t>
      </w:r>
    </w:p>
    <w:p w14:paraId="2A18EEB1" w14:textId="78C4FEDD" w:rsidR="005F530C" w:rsidRDefault="005F530C" w:rsidP="005F530C">
      <w:pPr>
        <w:pStyle w:val="ListParagraph"/>
        <w:numPr>
          <w:ilvl w:val="0"/>
          <w:numId w:val="30"/>
        </w:numPr>
        <w:spacing w:after="0" w:line="240" w:lineRule="auto"/>
        <w:jc w:val="both"/>
        <w:rPr>
          <w:rFonts w:asciiTheme="majorHAnsi" w:hAnsiTheme="majorHAnsi" w:cstheme="majorHAnsi"/>
          <w:lang w:val="en-AU"/>
        </w:rPr>
      </w:pPr>
      <w:r>
        <w:rPr>
          <w:rFonts w:asciiTheme="majorHAnsi" w:hAnsiTheme="majorHAnsi" w:cstheme="majorHAnsi"/>
          <w:lang w:val="en-AU"/>
        </w:rPr>
        <w:lastRenderedPageBreak/>
        <w:t>Gaps in knowledge, resources and capacity of the current team; and</w:t>
      </w:r>
    </w:p>
    <w:p w14:paraId="38724C96" w14:textId="45C8BFD3" w:rsidR="005F530C" w:rsidRDefault="005F530C" w:rsidP="005F530C">
      <w:pPr>
        <w:pStyle w:val="ListParagraph"/>
        <w:numPr>
          <w:ilvl w:val="0"/>
          <w:numId w:val="30"/>
        </w:numPr>
        <w:spacing w:after="0" w:line="240" w:lineRule="auto"/>
        <w:jc w:val="both"/>
        <w:rPr>
          <w:rFonts w:asciiTheme="majorHAnsi" w:hAnsiTheme="majorHAnsi" w:cstheme="majorHAnsi"/>
          <w:lang w:val="en-AU"/>
        </w:rPr>
      </w:pPr>
      <w:r>
        <w:rPr>
          <w:rFonts w:asciiTheme="majorHAnsi" w:hAnsiTheme="majorHAnsi" w:cstheme="majorHAnsi"/>
          <w:lang w:val="en-AU"/>
        </w:rPr>
        <w:t xml:space="preserve">Knowledge management of key information, contacts and resources. </w:t>
      </w:r>
    </w:p>
    <w:p w14:paraId="4173DEF0" w14:textId="40AA5EA8" w:rsidR="005F530C" w:rsidRDefault="005F530C" w:rsidP="005F530C">
      <w:pPr>
        <w:spacing w:after="0" w:line="240" w:lineRule="auto"/>
        <w:jc w:val="both"/>
        <w:rPr>
          <w:rFonts w:asciiTheme="majorHAnsi" w:hAnsiTheme="majorHAnsi" w:cstheme="majorHAnsi"/>
          <w:lang w:val="en-AU"/>
        </w:rPr>
      </w:pPr>
    </w:p>
    <w:p w14:paraId="62FE2334" w14:textId="3C234E56" w:rsidR="005F530C" w:rsidRDefault="005F530C" w:rsidP="005F530C">
      <w:pPr>
        <w:spacing w:after="0" w:line="240" w:lineRule="auto"/>
        <w:jc w:val="both"/>
        <w:rPr>
          <w:rFonts w:asciiTheme="majorHAnsi" w:hAnsiTheme="majorHAnsi" w:cstheme="majorHAnsi"/>
          <w:lang w:val="en-AU"/>
        </w:rPr>
      </w:pPr>
      <w:r>
        <w:rPr>
          <w:rFonts w:asciiTheme="majorHAnsi" w:hAnsiTheme="majorHAnsi" w:cstheme="majorHAnsi"/>
          <w:lang w:val="en-AU"/>
        </w:rPr>
        <w:t xml:space="preserve">This information </w:t>
      </w:r>
      <w:proofErr w:type="gramStart"/>
      <w:r>
        <w:rPr>
          <w:rFonts w:asciiTheme="majorHAnsi" w:hAnsiTheme="majorHAnsi" w:cstheme="majorHAnsi"/>
          <w:lang w:val="en-AU"/>
        </w:rPr>
        <w:t>will be collated by the People &amp; Culture team, and used in recruitment, training and the cultivation of talent within the organisation</w:t>
      </w:r>
      <w:proofErr w:type="gramEnd"/>
      <w:r>
        <w:rPr>
          <w:rFonts w:asciiTheme="majorHAnsi" w:hAnsiTheme="majorHAnsi" w:cstheme="majorHAnsi"/>
          <w:lang w:val="en-AU"/>
        </w:rPr>
        <w:t>.</w:t>
      </w:r>
    </w:p>
    <w:p w14:paraId="3181060B" w14:textId="3DD1B4CE" w:rsidR="005F530C" w:rsidRDefault="005F530C" w:rsidP="005F530C">
      <w:pPr>
        <w:spacing w:after="0" w:line="240" w:lineRule="auto"/>
        <w:jc w:val="both"/>
        <w:rPr>
          <w:rFonts w:asciiTheme="majorHAnsi" w:hAnsiTheme="majorHAnsi" w:cstheme="majorHAnsi"/>
          <w:lang w:val="en-AU"/>
        </w:rPr>
      </w:pPr>
    </w:p>
    <w:p w14:paraId="31121063" w14:textId="43311DFA" w:rsidR="005F530C" w:rsidRPr="0000050A" w:rsidRDefault="005F530C" w:rsidP="005F530C">
      <w:pPr>
        <w:spacing w:after="0" w:line="240" w:lineRule="auto"/>
        <w:jc w:val="both"/>
        <w:rPr>
          <w:rFonts w:asciiTheme="majorHAnsi" w:hAnsiTheme="majorHAnsi" w:cstheme="majorHAnsi"/>
          <w:i/>
          <w:sz w:val="28"/>
          <w:lang w:val="en-AU"/>
        </w:rPr>
      </w:pPr>
      <w:r w:rsidRPr="0000050A">
        <w:rPr>
          <w:rFonts w:asciiTheme="majorHAnsi" w:hAnsiTheme="majorHAnsi" w:cstheme="majorHAnsi"/>
          <w:i/>
          <w:sz w:val="28"/>
          <w:lang w:val="en-AU"/>
        </w:rPr>
        <w:t xml:space="preserve">Determine Turnover Risk </w:t>
      </w:r>
    </w:p>
    <w:p w14:paraId="795618BE" w14:textId="77001AF8" w:rsidR="005F530C" w:rsidRDefault="005F530C" w:rsidP="005F530C">
      <w:pPr>
        <w:spacing w:after="0" w:line="240" w:lineRule="auto"/>
        <w:jc w:val="both"/>
        <w:rPr>
          <w:rFonts w:asciiTheme="majorHAnsi" w:hAnsiTheme="majorHAnsi" w:cstheme="majorHAnsi"/>
          <w:i/>
          <w:lang w:val="en-AU"/>
        </w:rPr>
      </w:pPr>
    </w:p>
    <w:p w14:paraId="5A17964D" w14:textId="5895DC17" w:rsidR="005F530C" w:rsidRDefault="00864BAC" w:rsidP="005F530C">
      <w:pPr>
        <w:spacing w:after="0" w:line="240" w:lineRule="auto"/>
        <w:jc w:val="both"/>
        <w:rPr>
          <w:rFonts w:asciiTheme="majorHAnsi" w:hAnsiTheme="majorHAnsi" w:cstheme="majorHAnsi"/>
          <w:lang w:val="en-AU"/>
        </w:rPr>
      </w:pPr>
      <w:r>
        <w:rPr>
          <w:rFonts w:asciiTheme="majorHAnsi" w:hAnsiTheme="majorHAnsi" w:cstheme="majorHAnsi"/>
          <w:lang w:val="en-AU"/>
        </w:rPr>
        <w:t>During annual performance reviews, the People &amp; Culture team will make a fact-based assessment on the likelihood of the individual departing the role within the next twelve months. Based on that assessment, the following actions can be undertaken:</w:t>
      </w:r>
    </w:p>
    <w:p w14:paraId="0829501A" w14:textId="33F29E95" w:rsidR="00864BAC" w:rsidRDefault="00864BAC" w:rsidP="005F530C">
      <w:pPr>
        <w:spacing w:after="0" w:line="240" w:lineRule="auto"/>
        <w:jc w:val="both"/>
        <w:rPr>
          <w:rFonts w:asciiTheme="majorHAnsi" w:hAnsiTheme="majorHAnsi" w:cstheme="majorHAnsi"/>
          <w:lang w:val="en-AU"/>
        </w:rPr>
      </w:pPr>
    </w:p>
    <w:tbl>
      <w:tblPr>
        <w:tblStyle w:val="TableGrid"/>
        <w:tblW w:w="0" w:type="auto"/>
        <w:tblLook w:val="04A0" w:firstRow="1" w:lastRow="0" w:firstColumn="1" w:lastColumn="0" w:noHBand="0" w:noVBand="1"/>
      </w:tblPr>
      <w:tblGrid>
        <w:gridCol w:w="2689"/>
        <w:gridCol w:w="6661"/>
      </w:tblGrid>
      <w:tr w:rsidR="00864BAC" w14:paraId="6050D41D" w14:textId="77777777" w:rsidTr="00864BAC">
        <w:tc>
          <w:tcPr>
            <w:tcW w:w="2689" w:type="dxa"/>
          </w:tcPr>
          <w:p w14:paraId="178CD029" w14:textId="5F2EBD9C" w:rsidR="00864BAC" w:rsidRPr="00864BAC" w:rsidRDefault="00864BAC" w:rsidP="005F530C">
            <w:pPr>
              <w:jc w:val="both"/>
              <w:rPr>
                <w:rFonts w:asciiTheme="majorHAnsi" w:hAnsiTheme="majorHAnsi" w:cstheme="majorHAnsi"/>
                <w:b/>
                <w:lang w:val="en-AU"/>
              </w:rPr>
            </w:pPr>
            <w:r>
              <w:rPr>
                <w:rFonts w:asciiTheme="majorHAnsi" w:hAnsiTheme="majorHAnsi" w:cstheme="majorHAnsi"/>
                <w:b/>
                <w:lang w:val="en-AU"/>
              </w:rPr>
              <w:t>Likelihood of Turnover</w:t>
            </w:r>
          </w:p>
        </w:tc>
        <w:tc>
          <w:tcPr>
            <w:tcW w:w="6661" w:type="dxa"/>
          </w:tcPr>
          <w:p w14:paraId="101A6993" w14:textId="08C76E4A" w:rsidR="00864BAC" w:rsidRPr="00864BAC" w:rsidRDefault="00864BAC" w:rsidP="005F530C">
            <w:pPr>
              <w:jc w:val="both"/>
              <w:rPr>
                <w:rFonts w:asciiTheme="majorHAnsi" w:hAnsiTheme="majorHAnsi" w:cstheme="majorHAnsi"/>
                <w:b/>
                <w:lang w:val="en-AU"/>
              </w:rPr>
            </w:pPr>
            <w:r>
              <w:rPr>
                <w:rFonts w:asciiTheme="majorHAnsi" w:hAnsiTheme="majorHAnsi" w:cstheme="majorHAnsi"/>
                <w:b/>
                <w:lang w:val="en-AU"/>
              </w:rPr>
              <w:t>Actions</w:t>
            </w:r>
          </w:p>
        </w:tc>
      </w:tr>
      <w:tr w:rsidR="00864BAC" w14:paraId="734F3328" w14:textId="77777777" w:rsidTr="00864BAC">
        <w:tc>
          <w:tcPr>
            <w:tcW w:w="2689" w:type="dxa"/>
          </w:tcPr>
          <w:p w14:paraId="17E640B8" w14:textId="0DA93E0A" w:rsidR="00864BAC" w:rsidRDefault="00864BAC" w:rsidP="005F530C">
            <w:pPr>
              <w:jc w:val="both"/>
              <w:rPr>
                <w:rFonts w:asciiTheme="majorHAnsi" w:hAnsiTheme="majorHAnsi" w:cstheme="majorHAnsi"/>
                <w:lang w:val="en-AU"/>
              </w:rPr>
            </w:pPr>
            <w:r>
              <w:rPr>
                <w:rFonts w:asciiTheme="majorHAnsi" w:hAnsiTheme="majorHAnsi" w:cstheme="majorHAnsi"/>
                <w:lang w:val="en-AU"/>
              </w:rPr>
              <w:t>Certain</w:t>
            </w:r>
          </w:p>
        </w:tc>
        <w:tc>
          <w:tcPr>
            <w:tcW w:w="6661" w:type="dxa"/>
          </w:tcPr>
          <w:p w14:paraId="664C3CDF" w14:textId="5133841C" w:rsidR="00A65BC3" w:rsidRDefault="00A65BC3" w:rsidP="00864BAC">
            <w:pPr>
              <w:pStyle w:val="ListParagraph"/>
              <w:numPr>
                <w:ilvl w:val="0"/>
                <w:numId w:val="31"/>
              </w:numPr>
              <w:jc w:val="both"/>
              <w:rPr>
                <w:rFonts w:asciiTheme="majorHAnsi" w:hAnsiTheme="majorHAnsi" w:cstheme="majorHAnsi"/>
                <w:lang w:val="en-AU"/>
              </w:rPr>
            </w:pPr>
            <w:r>
              <w:rPr>
                <w:rFonts w:asciiTheme="majorHAnsi" w:hAnsiTheme="majorHAnsi" w:cstheme="majorHAnsi"/>
                <w:lang w:val="en-AU"/>
              </w:rPr>
              <w:t>Develop succession plan timeline and outline</w:t>
            </w:r>
            <w:r w:rsidR="006602A5">
              <w:rPr>
                <w:rFonts w:asciiTheme="majorHAnsi" w:hAnsiTheme="majorHAnsi" w:cstheme="majorHAnsi"/>
                <w:lang w:val="en-AU"/>
              </w:rPr>
              <w:t xml:space="preserve"> </w:t>
            </w:r>
            <w:r w:rsidR="006602A5">
              <w:rPr>
                <w:rFonts w:asciiTheme="majorHAnsi" w:hAnsiTheme="majorHAnsi" w:cstheme="majorHAnsi"/>
              </w:rPr>
              <w:t xml:space="preserve">(see </w:t>
            </w:r>
            <w:r w:rsidR="006602A5">
              <w:rPr>
                <w:rFonts w:asciiTheme="majorHAnsi" w:hAnsiTheme="majorHAnsi" w:cstheme="majorHAnsi"/>
                <w:b/>
                <w:i/>
              </w:rPr>
              <w:t>Annex D: Succession Readiness Checklist</w:t>
            </w:r>
            <w:r w:rsidR="006602A5">
              <w:rPr>
                <w:rFonts w:asciiTheme="majorHAnsi" w:hAnsiTheme="majorHAnsi" w:cstheme="majorHAnsi"/>
              </w:rPr>
              <w:t>)</w:t>
            </w:r>
            <w:r>
              <w:rPr>
                <w:rFonts w:asciiTheme="majorHAnsi" w:hAnsiTheme="majorHAnsi" w:cstheme="majorHAnsi"/>
                <w:lang w:val="en-AU"/>
              </w:rPr>
              <w:t>;</w:t>
            </w:r>
          </w:p>
          <w:p w14:paraId="63355DAE" w14:textId="4BA7253C" w:rsidR="00864BAC" w:rsidRDefault="00864BAC" w:rsidP="00864BAC">
            <w:pPr>
              <w:pStyle w:val="ListParagraph"/>
              <w:numPr>
                <w:ilvl w:val="0"/>
                <w:numId w:val="31"/>
              </w:numPr>
              <w:jc w:val="both"/>
              <w:rPr>
                <w:rFonts w:asciiTheme="majorHAnsi" w:hAnsiTheme="majorHAnsi" w:cstheme="majorHAnsi"/>
                <w:lang w:val="en-AU"/>
              </w:rPr>
            </w:pPr>
            <w:r>
              <w:rPr>
                <w:rFonts w:asciiTheme="majorHAnsi" w:hAnsiTheme="majorHAnsi" w:cstheme="majorHAnsi"/>
                <w:lang w:val="en-AU"/>
              </w:rPr>
              <w:t xml:space="preserve">Development of a role handover document; </w:t>
            </w:r>
          </w:p>
          <w:p w14:paraId="5BC102B5" w14:textId="77777777" w:rsidR="00864BAC" w:rsidRDefault="00864BAC" w:rsidP="00864BAC">
            <w:pPr>
              <w:pStyle w:val="ListParagraph"/>
              <w:numPr>
                <w:ilvl w:val="0"/>
                <w:numId w:val="31"/>
              </w:numPr>
              <w:jc w:val="both"/>
              <w:rPr>
                <w:rFonts w:asciiTheme="majorHAnsi" w:hAnsiTheme="majorHAnsi" w:cstheme="majorHAnsi"/>
                <w:lang w:val="en-AU"/>
              </w:rPr>
            </w:pPr>
            <w:r>
              <w:rPr>
                <w:rFonts w:asciiTheme="majorHAnsi" w:hAnsiTheme="majorHAnsi" w:cstheme="majorHAnsi"/>
                <w:lang w:val="en-AU"/>
              </w:rPr>
              <w:t xml:space="preserve">Knowledge management: ensuring all relevant documents are updated and uploaded to Sharepoint; </w:t>
            </w:r>
          </w:p>
          <w:p w14:paraId="6E464F46" w14:textId="77777777" w:rsidR="00864BAC" w:rsidRDefault="00864BAC" w:rsidP="00864BAC">
            <w:pPr>
              <w:pStyle w:val="ListParagraph"/>
              <w:numPr>
                <w:ilvl w:val="0"/>
                <w:numId w:val="31"/>
              </w:numPr>
              <w:jc w:val="both"/>
              <w:rPr>
                <w:rFonts w:asciiTheme="majorHAnsi" w:hAnsiTheme="majorHAnsi" w:cstheme="majorHAnsi"/>
                <w:lang w:val="en-AU"/>
              </w:rPr>
            </w:pPr>
            <w:r>
              <w:rPr>
                <w:rFonts w:asciiTheme="majorHAnsi" w:hAnsiTheme="majorHAnsi" w:cstheme="majorHAnsi"/>
                <w:lang w:val="en-AU"/>
              </w:rPr>
              <w:t>Determine date to commence recruitment; and</w:t>
            </w:r>
          </w:p>
          <w:p w14:paraId="774D80B2" w14:textId="1274AB48" w:rsidR="00864BAC" w:rsidRPr="00864BAC" w:rsidRDefault="00864BAC" w:rsidP="00864BAC">
            <w:pPr>
              <w:pStyle w:val="ListParagraph"/>
              <w:numPr>
                <w:ilvl w:val="0"/>
                <w:numId w:val="31"/>
              </w:numPr>
              <w:jc w:val="both"/>
              <w:rPr>
                <w:rFonts w:asciiTheme="majorHAnsi" w:hAnsiTheme="majorHAnsi" w:cstheme="majorHAnsi"/>
                <w:lang w:val="en-AU"/>
              </w:rPr>
            </w:pPr>
            <w:r>
              <w:rPr>
                <w:rFonts w:asciiTheme="majorHAnsi" w:hAnsiTheme="majorHAnsi" w:cstheme="majorHAnsi"/>
                <w:lang w:val="en-AU"/>
              </w:rPr>
              <w:t xml:space="preserve">Conduct exit interview. </w:t>
            </w:r>
          </w:p>
        </w:tc>
      </w:tr>
      <w:tr w:rsidR="00864BAC" w14:paraId="581426BB" w14:textId="77777777" w:rsidTr="00864BAC">
        <w:tc>
          <w:tcPr>
            <w:tcW w:w="2689" w:type="dxa"/>
          </w:tcPr>
          <w:p w14:paraId="406A8788" w14:textId="4ECAD42A" w:rsidR="00864BAC" w:rsidRDefault="00864BAC" w:rsidP="005F530C">
            <w:pPr>
              <w:jc w:val="both"/>
              <w:rPr>
                <w:rFonts w:asciiTheme="majorHAnsi" w:hAnsiTheme="majorHAnsi" w:cstheme="majorHAnsi"/>
                <w:lang w:val="en-AU"/>
              </w:rPr>
            </w:pPr>
            <w:r>
              <w:rPr>
                <w:rFonts w:asciiTheme="majorHAnsi" w:hAnsiTheme="majorHAnsi" w:cstheme="majorHAnsi"/>
                <w:lang w:val="en-AU"/>
              </w:rPr>
              <w:t>Highly likely</w:t>
            </w:r>
          </w:p>
        </w:tc>
        <w:tc>
          <w:tcPr>
            <w:tcW w:w="6661" w:type="dxa"/>
          </w:tcPr>
          <w:p w14:paraId="15CB0FEF" w14:textId="0676956B" w:rsidR="00864BAC" w:rsidRDefault="00864BAC" w:rsidP="00864BAC">
            <w:pPr>
              <w:pStyle w:val="ListParagraph"/>
              <w:numPr>
                <w:ilvl w:val="0"/>
                <w:numId w:val="31"/>
              </w:numPr>
              <w:jc w:val="both"/>
              <w:rPr>
                <w:rFonts w:asciiTheme="majorHAnsi" w:hAnsiTheme="majorHAnsi" w:cstheme="majorHAnsi"/>
                <w:lang w:val="en-AU"/>
              </w:rPr>
            </w:pPr>
            <w:r>
              <w:rPr>
                <w:rFonts w:asciiTheme="majorHAnsi" w:hAnsiTheme="majorHAnsi" w:cstheme="majorHAnsi"/>
                <w:lang w:val="en-AU"/>
              </w:rPr>
              <w:t>Development of a role handover document; and</w:t>
            </w:r>
          </w:p>
          <w:p w14:paraId="51DE4BF0" w14:textId="46DE428B" w:rsidR="00864BAC" w:rsidRDefault="00864BAC" w:rsidP="0000050A">
            <w:pPr>
              <w:pStyle w:val="ListParagraph"/>
              <w:numPr>
                <w:ilvl w:val="0"/>
                <w:numId w:val="31"/>
              </w:numPr>
              <w:jc w:val="both"/>
              <w:rPr>
                <w:rFonts w:asciiTheme="majorHAnsi" w:hAnsiTheme="majorHAnsi" w:cstheme="majorHAnsi"/>
                <w:lang w:val="en-AU"/>
              </w:rPr>
            </w:pPr>
            <w:r>
              <w:rPr>
                <w:rFonts w:asciiTheme="majorHAnsi" w:hAnsiTheme="majorHAnsi" w:cstheme="majorHAnsi"/>
                <w:lang w:val="en-AU"/>
              </w:rPr>
              <w:t>Knowledge management: ensuring all relevant documents are</w:t>
            </w:r>
            <w:r w:rsidR="0000050A">
              <w:rPr>
                <w:rFonts w:asciiTheme="majorHAnsi" w:hAnsiTheme="majorHAnsi" w:cstheme="majorHAnsi"/>
                <w:lang w:val="en-AU"/>
              </w:rPr>
              <w:t xml:space="preserve"> </w:t>
            </w:r>
            <w:r>
              <w:rPr>
                <w:rFonts w:asciiTheme="majorHAnsi" w:hAnsiTheme="majorHAnsi" w:cstheme="majorHAnsi"/>
                <w:lang w:val="en-AU"/>
              </w:rPr>
              <w:t>updated and uploaded to Sharepoint.</w:t>
            </w:r>
          </w:p>
        </w:tc>
      </w:tr>
      <w:tr w:rsidR="00864BAC" w14:paraId="2C2EF12D" w14:textId="77777777" w:rsidTr="00864BAC">
        <w:tc>
          <w:tcPr>
            <w:tcW w:w="2689" w:type="dxa"/>
          </w:tcPr>
          <w:p w14:paraId="181EA708" w14:textId="10A5BFFF" w:rsidR="00864BAC" w:rsidRDefault="00864BAC" w:rsidP="005F530C">
            <w:pPr>
              <w:jc w:val="both"/>
              <w:rPr>
                <w:rFonts w:asciiTheme="majorHAnsi" w:hAnsiTheme="majorHAnsi" w:cstheme="majorHAnsi"/>
                <w:lang w:val="en-AU"/>
              </w:rPr>
            </w:pPr>
            <w:r>
              <w:rPr>
                <w:rFonts w:asciiTheme="majorHAnsi" w:hAnsiTheme="majorHAnsi" w:cstheme="majorHAnsi"/>
                <w:lang w:val="en-AU"/>
              </w:rPr>
              <w:t xml:space="preserve">Possibility </w:t>
            </w:r>
          </w:p>
        </w:tc>
        <w:tc>
          <w:tcPr>
            <w:tcW w:w="6661" w:type="dxa"/>
          </w:tcPr>
          <w:p w14:paraId="5079F3C2" w14:textId="33D9D623" w:rsidR="00864BAC" w:rsidRDefault="00864BAC" w:rsidP="00864BAC">
            <w:pPr>
              <w:pStyle w:val="ListParagraph"/>
              <w:numPr>
                <w:ilvl w:val="0"/>
                <w:numId w:val="31"/>
              </w:numPr>
              <w:jc w:val="both"/>
              <w:rPr>
                <w:rFonts w:asciiTheme="majorHAnsi" w:hAnsiTheme="majorHAnsi" w:cstheme="majorHAnsi"/>
                <w:lang w:val="en-AU"/>
              </w:rPr>
            </w:pPr>
            <w:r>
              <w:rPr>
                <w:rFonts w:asciiTheme="majorHAnsi" w:hAnsiTheme="majorHAnsi" w:cstheme="majorHAnsi"/>
                <w:lang w:val="en-AU"/>
              </w:rPr>
              <w:t xml:space="preserve">Development of a role handover document; </w:t>
            </w:r>
          </w:p>
          <w:p w14:paraId="790DC59B" w14:textId="77777777" w:rsidR="00864BAC" w:rsidRDefault="00864BAC" w:rsidP="00864BAC">
            <w:pPr>
              <w:pStyle w:val="ListParagraph"/>
              <w:numPr>
                <w:ilvl w:val="0"/>
                <w:numId w:val="31"/>
              </w:numPr>
              <w:jc w:val="both"/>
              <w:rPr>
                <w:rFonts w:asciiTheme="majorHAnsi" w:hAnsiTheme="majorHAnsi" w:cstheme="majorHAnsi"/>
                <w:lang w:val="en-AU"/>
              </w:rPr>
            </w:pPr>
            <w:r w:rsidRPr="00864BAC">
              <w:rPr>
                <w:rFonts w:asciiTheme="majorHAnsi" w:hAnsiTheme="majorHAnsi" w:cstheme="majorHAnsi"/>
                <w:lang w:val="en-AU"/>
              </w:rPr>
              <w:t>Knowledge management: ensuring all relevant documents are updated and uploaded to Sharepoint</w:t>
            </w:r>
            <w:r w:rsidR="00BA3807">
              <w:rPr>
                <w:rFonts w:asciiTheme="majorHAnsi" w:hAnsiTheme="majorHAnsi" w:cstheme="majorHAnsi"/>
                <w:lang w:val="en-AU"/>
              </w:rPr>
              <w:t xml:space="preserve">; and </w:t>
            </w:r>
          </w:p>
          <w:p w14:paraId="6AFAA23D" w14:textId="3C9FA014" w:rsidR="00BA3807" w:rsidRPr="00864BAC" w:rsidRDefault="00BA3807" w:rsidP="00864BAC">
            <w:pPr>
              <w:pStyle w:val="ListParagraph"/>
              <w:numPr>
                <w:ilvl w:val="0"/>
                <w:numId w:val="31"/>
              </w:numPr>
              <w:jc w:val="both"/>
              <w:rPr>
                <w:rFonts w:asciiTheme="majorHAnsi" w:hAnsiTheme="majorHAnsi" w:cstheme="majorHAnsi"/>
                <w:lang w:val="en-AU"/>
              </w:rPr>
            </w:pPr>
            <w:r>
              <w:rPr>
                <w:rFonts w:asciiTheme="majorHAnsi" w:hAnsiTheme="majorHAnsi" w:cstheme="majorHAnsi"/>
                <w:lang w:val="en-AU"/>
              </w:rPr>
              <w:t>Develop training and professional development goals.</w:t>
            </w:r>
          </w:p>
        </w:tc>
      </w:tr>
      <w:tr w:rsidR="00864BAC" w14:paraId="164721A0" w14:textId="77777777" w:rsidTr="00864BAC">
        <w:tc>
          <w:tcPr>
            <w:tcW w:w="2689" w:type="dxa"/>
          </w:tcPr>
          <w:p w14:paraId="1FE71E4C" w14:textId="1F5181BB" w:rsidR="00864BAC" w:rsidRDefault="00864BAC" w:rsidP="005F530C">
            <w:pPr>
              <w:jc w:val="both"/>
              <w:rPr>
                <w:rFonts w:asciiTheme="majorHAnsi" w:hAnsiTheme="majorHAnsi" w:cstheme="majorHAnsi"/>
                <w:lang w:val="en-AU"/>
              </w:rPr>
            </w:pPr>
            <w:r>
              <w:rPr>
                <w:rFonts w:asciiTheme="majorHAnsi" w:hAnsiTheme="majorHAnsi" w:cstheme="majorHAnsi"/>
                <w:lang w:val="en-AU"/>
              </w:rPr>
              <w:t>Unlikely</w:t>
            </w:r>
          </w:p>
        </w:tc>
        <w:tc>
          <w:tcPr>
            <w:tcW w:w="6661" w:type="dxa"/>
          </w:tcPr>
          <w:p w14:paraId="4187A589" w14:textId="77777777" w:rsidR="00BA3807" w:rsidRDefault="00864BAC" w:rsidP="00BA3807">
            <w:pPr>
              <w:pStyle w:val="ListParagraph"/>
              <w:numPr>
                <w:ilvl w:val="0"/>
                <w:numId w:val="31"/>
              </w:numPr>
              <w:jc w:val="both"/>
              <w:rPr>
                <w:rFonts w:asciiTheme="majorHAnsi" w:hAnsiTheme="majorHAnsi" w:cstheme="majorHAnsi"/>
                <w:lang w:val="en-AU"/>
              </w:rPr>
            </w:pPr>
            <w:r w:rsidRPr="00864BAC">
              <w:rPr>
                <w:rFonts w:asciiTheme="majorHAnsi" w:hAnsiTheme="majorHAnsi" w:cstheme="majorHAnsi"/>
                <w:lang w:val="en-AU"/>
              </w:rPr>
              <w:t>Knowledge management: ensuring all relevant documents are updated and uploaded to Sharepoint</w:t>
            </w:r>
            <w:r w:rsidR="00BA3807">
              <w:rPr>
                <w:rFonts w:asciiTheme="majorHAnsi" w:hAnsiTheme="majorHAnsi" w:cstheme="majorHAnsi"/>
                <w:lang w:val="en-AU"/>
              </w:rPr>
              <w:t xml:space="preserve">; and </w:t>
            </w:r>
          </w:p>
          <w:p w14:paraId="00820003" w14:textId="0BE63EFB" w:rsidR="00864BAC" w:rsidRPr="00864BAC" w:rsidRDefault="00BA3807" w:rsidP="00BA3807">
            <w:pPr>
              <w:pStyle w:val="ListParagraph"/>
              <w:numPr>
                <w:ilvl w:val="0"/>
                <w:numId w:val="32"/>
              </w:numPr>
              <w:jc w:val="both"/>
              <w:rPr>
                <w:rFonts w:asciiTheme="majorHAnsi" w:hAnsiTheme="majorHAnsi" w:cstheme="majorHAnsi"/>
                <w:lang w:val="en-AU"/>
              </w:rPr>
            </w:pPr>
            <w:r>
              <w:rPr>
                <w:rFonts w:asciiTheme="majorHAnsi" w:hAnsiTheme="majorHAnsi" w:cstheme="majorHAnsi"/>
                <w:lang w:val="en-AU"/>
              </w:rPr>
              <w:t>Develop training and professional development goals.</w:t>
            </w:r>
          </w:p>
        </w:tc>
      </w:tr>
      <w:tr w:rsidR="00864BAC" w14:paraId="5593857C" w14:textId="77777777" w:rsidTr="00864BAC">
        <w:tc>
          <w:tcPr>
            <w:tcW w:w="2689" w:type="dxa"/>
          </w:tcPr>
          <w:p w14:paraId="3003EB89" w14:textId="1F6424E0" w:rsidR="00864BAC" w:rsidRDefault="00864BAC" w:rsidP="005F530C">
            <w:pPr>
              <w:jc w:val="both"/>
              <w:rPr>
                <w:rFonts w:asciiTheme="majorHAnsi" w:hAnsiTheme="majorHAnsi" w:cstheme="majorHAnsi"/>
                <w:lang w:val="en-AU"/>
              </w:rPr>
            </w:pPr>
            <w:r>
              <w:rPr>
                <w:rFonts w:asciiTheme="majorHAnsi" w:hAnsiTheme="majorHAnsi" w:cstheme="majorHAnsi"/>
                <w:lang w:val="en-AU"/>
              </w:rPr>
              <w:t xml:space="preserve">Extremely unlikely </w:t>
            </w:r>
          </w:p>
        </w:tc>
        <w:tc>
          <w:tcPr>
            <w:tcW w:w="6661" w:type="dxa"/>
          </w:tcPr>
          <w:p w14:paraId="2FA085F1" w14:textId="77777777" w:rsidR="00BA3807" w:rsidRDefault="00864BAC" w:rsidP="00BA3807">
            <w:pPr>
              <w:pStyle w:val="ListParagraph"/>
              <w:numPr>
                <w:ilvl w:val="0"/>
                <w:numId w:val="31"/>
              </w:numPr>
              <w:jc w:val="both"/>
              <w:rPr>
                <w:rFonts w:asciiTheme="majorHAnsi" w:hAnsiTheme="majorHAnsi" w:cstheme="majorHAnsi"/>
                <w:lang w:val="en-AU"/>
              </w:rPr>
            </w:pPr>
            <w:r w:rsidRPr="00864BAC">
              <w:rPr>
                <w:rFonts w:asciiTheme="majorHAnsi" w:hAnsiTheme="majorHAnsi" w:cstheme="majorHAnsi"/>
                <w:lang w:val="en-AU"/>
              </w:rPr>
              <w:t>Knowledge management: ensuring all relevant documents are updated and uploaded to Sharepoint</w:t>
            </w:r>
            <w:r w:rsidR="00BA3807">
              <w:rPr>
                <w:rFonts w:asciiTheme="majorHAnsi" w:hAnsiTheme="majorHAnsi" w:cstheme="majorHAnsi"/>
                <w:lang w:val="en-AU"/>
              </w:rPr>
              <w:t xml:space="preserve">; and </w:t>
            </w:r>
          </w:p>
          <w:p w14:paraId="216FB585" w14:textId="3C3F3103" w:rsidR="00864BAC" w:rsidRPr="00864BAC" w:rsidRDefault="00BA3807" w:rsidP="00BA3807">
            <w:pPr>
              <w:pStyle w:val="ListParagraph"/>
              <w:numPr>
                <w:ilvl w:val="0"/>
                <w:numId w:val="32"/>
              </w:numPr>
              <w:jc w:val="both"/>
              <w:rPr>
                <w:rFonts w:asciiTheme="majorHAnsi" w:hAnsiTheme="majorHAnsi" w:cstheme="majorHAnsi"/>
                <w:lang w:val="en-AU"/>
              </w:rPr>
            </w:pPr>
            <w:r>
              <w:rPr>
                <w:rFonts w:asciiTheme="majorHAnsi" w:hAnsiTheme="majorHAnsi" w:cstheme="majorHAnsi"/>
                <w:lang w:val="en-AU"/>
              </w:rPr>
              <w:t>Develop training and professional development goals.</w:t>
            </w:r>
          </w:p>
        </w:tc>
      </w:tr>
    </w:tbl>
    <w:p w14:paraId="7DBA8940" w14:textId="77777777" w:rsidR="00864BAC" w:rsidRPr="005F530C" w:rsidRDefault="00864BAC" w:rsidP="005F530C">
      <w:pPr>
        <w:spacing w:after="0" w:line="240" w:lineRule="auto"/>
        <w:jc w:val="both"/>
        <w:rPr>
          <w:rFonts w:asciiTheme="majorHAnsi" w:hAnsiTheme="majorHAnsi" w:cstheme="majorHAnsi"/>
          <w:lang w:val="en-AU"/>
        </w:rPr>
      </w:pPr>
    </w:p>
    <w:p w14:paraId="5AAAA5DF" w14:textId="473A4B16" w:rsidR="00EC5E90" w:rsidRPr="0000050A" w:rsidRDefault="00C63C51" w:rsidP="00D5567C">
      <w:pPr>
        <w:spacing w:after="0" w:line="240" w:lineRule="auto"/>
        <w:contextualSpacing/>
        <w:jc w:val="both"/>
        <w:rPr>
          <w:rFonts w:asciiTheme="majorHAnsi" w:hAnsiTheme="majorHAnsi" w:cstheme="majorHAnsi"/>
          <w:i/>
          <w:sz w:val="28"/>
          <w:lang w:val="en-AU"/>
        </w:rPr>
      </w:pPr>
      <w:r w:rsidRPr="0000050A">
        <w:rPr>
          <w:rFonts w:asciiTheme="majorHAnsi" w:hAnsiTheme="majorHAnsi" w:cstheme="majorHAnsi"/>
          <w:i/>
          <w:sz w:val="28"/>
          <w:lang w:val="en-AU"/>
        </w:rPr>
        <w:t>Identify Opportunities for Growth</w:t>
      </w:r>
    </w:p>
    <w:p w14:paraId="225F74CB" w14:textId="43105581" w:rsidR="00C63C51" w:rsidRDefault="00C63C51" w:rsidP="00D5567C">
      <w:pPr>
        <w:spacing w:after="0" w:line="240" w:lineRule="auto"/>
        <w:contextualSpacing/>
        <w:jc w:val="both"/>
        <w:rPr>
          <w:rFonts w:asciiTheme="majorHAnsi" w:hAnsiTheme="majorHAnsi" w:cstheme="majorHAnsi"/>
          <w:i/>
          <w:lang w:val="en-AU"/>
        </w:rPr>
      </w:pPr>
    </w:p>
    <w:p w14:paraId="6E7447C6" w14:textId="77777777" w:rsidR="0000050A" w:rsidRDefault="00C63C51" w:rsidP="00D5567C">
      <w:pPr>
        <w:spacing w:after="0" w:line="240" w:lineRule="auto"/>
        <w:contextualSpacing/>
        <w:jc w:val="both"/>
        <w:rPr>
          <w:rFonts w:asciiTheme="majorHAnsi" w:hAnsiTheme="majorHAnsi" w:cstheme="majorHAnsi"/>
          <w:lang w:val="en-AU"/>
        </w:rPr>
      </w:pPr>
      <w:r>
        <w:rPr>
          <w:rFonts w:asciiTheme="majorHAnsi" w:hAnsiTheme="majorHAnsi" w:cstheme="majorHAnsi"/>
          <w:lang w:val="en-AU"/>
        </w:rPr>
        <w:t xml:space="preserve">During the annual performance reviews, the People &amp; Culture team will additionally identify team members who have the capabilities for higher responsibilities and/or are on track to have the capabilities for higher responsibilities in the future. </w:t>
      </w:r>
    </w:p>
    <w:p w14:paraId="59E26452" w14:textId="77777777" w:rsidR="0000050A" w:rsidRDefault="0000050A" w:rsidP="00D5567C">
      <w:pPr>
        <w:spacing w:after="0" w:line="240" w:lineRule="auto"/>
        <w:contextualSpacing/>
        <w:jc w:val="both"/>
        <w:rPr>
          <w:rFonts w:asciiTheme="majorHAnsi" w:hAnsiTheme="majorHAnsi" w:cstheme="majorHAnsi"/>
          <w:lang w:val="en-AU"/>
        </w:rPr>
      </w:pPr>
    </w:p>
    <w:p w14:paraId="75516318" w14:textId="7DF27794" w:rsidR="00C63C51" w:rsidRDefault="00C63C51" w:rsidP="00D5567C">
      <w:pPr>
        <w:spacing w:after="0" w:line="240" w:lineRule="auto"/>
        <w:contextualSpacing/>
        <w:jc w:val="both"/>
        <w:rPr>
          <w:rFonts w:asciiTheme="majorHAnsi" w:hAnsiTheme="majorHAnsi" w:cstheme="majorHAnsi"/>
          <w:lang w:val="en-AU"/>
        </w:rPr>
      </w:pPr>
      <w:r>
        <w:rPr>
          <w:rFonts w:asciiTheme="majorHAnsi" w:hAnsiTheme="majorHAnsi" w:cstheme="majorHAnsi"/>
          <w:lang w:val="en-AU"/>
        </w:rPr>
        <w:t xml:space="preserve">This will be undertaken using a </w:t>
      </w:r>
      <w:r>
        <w:rPr>
          <w:rFonts w:asciiTheme="majorHAnsi" w:hAnsiTheme="majorHAnsi" w:cstheme="majorHAnsi"/>
          <w:i/>
          <w:lang w:val="en-AU"/>
        </w:rPr>
        <w:t>Leadership Assessment</w:t>
      </w:r>
      <w:r>
        <w:rPr>
          <w:rFonts w:asciiTheme="majorHAnsi" w:hAnsiTheme="majorHAnsi" w:cstheme="majorHAnsi"/>
          <w:lang w:val="en-AU"/>
        </w:rPr>
        <w:t xml:space="preserve"> form (see </w:t>
      </w:r>
      <w:r>
        <w:rPr>
          <w:rFonts w:asciiTheme="majorHAnsi" w:hAnsiTheme="majorHAnsi" w:cstheme="majorHAnsi"/>
          <w:b/>
          <w:i/>
          <w:lang w:val="en-AU"/>
        </w:rPr>
        <w:t>Annex B</w:t>
      </w:r>
      <w:r>
        <w:rPr>
          <w:rFonts w:asciiTheme="majorHAnsi" w:hAnsiTheme="majorHAnsi" w:cstheme="majorHAnsi"/>
          <w:lang w:val="en-AU"/>
        </w:rPr>
        <w:t xml:space="preserve">). This form can be used in conjunction with the </w:t>
      </w:r>
      <w:r>
        <w:rPr>
          <w:rFonts w:asciiTheme="majorHAnsi" w:hAnsiTheme="majorHAnsi" w:cstheme="majorHAnsi"/>
          <w:i/>
          <w:lang w:val="en-AU"/>
        </w:rPr>
        <w:t xml:space="preserve">Staff Contingency Plans </w:t>
      </w:r>
      <w:r>
        <w:rPr>
          <w:rFonts w:asciiTheme="majorHAnsi" w:hAnsiTheme="majorHAnsi" w:cstheme="majorHAnsi"/>
          <w:lang w:val="en-AU"/>
        </w:rPr>
        <w:t>document (</w:t>
      </w:r>
      <w:r>
        <w:rPr>
          <w:rFonts w:asciiTheme="majorHAnsi" w:hAnsiTheme="majorHAnsi" w:cstheme="majorHAnsi"/>
          <w:b/>
          <w:i/>
          <w:lang w:val="en-AU"/>
        </w:rPr>
        <w:t>Annex A</w:t>
      </w:r>
      <w:r>
        <w:rPr>
          <w:rFonts w:asciiTheme="majorHAnsi" w:hAnsiTheme="majorHAnsi" w:cstheme="majorHAnsi"/>
          <w:lang w:val="en-AU"/>
        </w:rPr>
        <w:t xml:space="preserve">), where other team members have identified the leadership capacity of an individual. </w:t>
      </w:r>
    </w:p>
    <w:p w14:paraId="7DEAB08A" w14:textId="2F838FA7" w:rsidR="00CE4EFD" w:rsidRDefault="00CE4EFD" w:rsidP="00D5567C">
      <w:pPr>
        <w:spacing w:after="0" w:line="240" w:lineRule="auto"/>
        <w:contextualSpacing/>
        <w:jc w:val="both"/>
        <w:rPr>
          <w:rFonts w:asciiTheme="majorHAnsi" w:hAnsiTheme="majorHAnsi" w:cstheme="majorHAnsi"/>
          <w:lang w:val="en-AU"/>
        </w:rPr>
      </w:pPr>
    </w:p>
    <w:p w14:paraId="652AB456" w14:textId="7C9B545B" w:rsidR="00CE4EFD" w:rsidRPr="00CE4EFD" w:rsidRDefault="00CE4EFD" w:rsidP="00D5567C">
      <w:pPr>
        <w:spacing w:after="0" w:line="240" w:lineRule="auto"/>
        <w:contextualSpacing/>
        <w:jc w:val="both"/>
        <w:rPr>
          <w:rFonts w:asciiTheme="majorHAnsi" w:hAnsiTheme="majorHAnsi" w:cstheme="majorHAnsi"/>
          <w:lang w:val="en-AU"/>
        </w:rPr>
      </w:pPr>
      <w:r>
        <w:rPr>
          <w:rFonts w:asciiTheme="majorHAnsi" w:hAnsiTheme="majorHAnsi" w:cstheme="majorHAnsi"/>
          <w:lang w:val="en-AU"/>
        </w:rPr>
        <w:t xml:space="preserve">This information </w:t>
      </w:r>
      <w:proofErr w:type="gramStart"/>
      <w:r>
        <w:rPr>
          <w:rFonts w:asciiTheme="majorHAnsi" w:hAnsiTheme="majorHAnsi" w:cstheme="majorHAnsi"/>
          <w:lang w:val="en-AU"/>
        </w:rPr>
        <w:t>will be formulated</w:t>
      </w:r>
      <w:proofErr w:type="gramEnd"/>
      <w:r>
        <w:rPr>
          <w:rFonts w:asciiTheme="majorHAnsi" w:hAnsiTheme="majorHAnsi" w:cstheme="majorHAnsi"/>
          <w:lang w:val="en-AU"/>
        </w:rPr>
        <w:t xml:space="preserve"> into an annual report: </w:t>
      </w:r>
      <w:r>
        <w:rPr>
          <w:rFonts w:asciiTheme="majorHAnsi" w:hAnsiTheme="majorHAnsi" w:cstheme="majorHAnsi"/>
          <w:i/>
          <w:lang w:val="en-AU"/>
        </w:rPr>
        <w:t xml:space="preserve">Key Talent Summary </w:t>
      </w:r>
      <w:r>
        <w:rPr>
          <w:rFonts w:asciiTheme="majorHAnsi" w:hAnsiTheme="majorHAnsi" w:cstheme="majorHAnsi"/>
          <w:lang w:val="en-AU"/>
        </w:rPr>
        <w:t xml:space="preserve">(see </w:t>
      </w:r>
      <w:r>
        <w:rPr>
          <w:rFonts w:asciiTheme="majorHAnsi" w:hAnsiTheme="majorHAnsi" w:cstheme="majorHAnsi"/>
          <w:b/>
          <w:i/>
          <w:lang w:val="en-AU"/>
        </w:rPr>
        <w:t>Annex C</w:t>
      </w:r>
      <w:r>
        <w:rPr>
          <w:rFonts w:asciiTheme="majorHAnsi" w:hAnsiTheme="majorHAnsi" w:cstheme="majorHAnsi"/>
          <w:lang w:val="en-AU"/>
        </w:rPr>
        <w:t xml:space="preserve">). </w:t>
      </w:r>
    </w:p>
    <w:p w14:paraId="0FEF94C4" w14:textId="77777777" w:rsidR="00C63C51" w:rsidRPr="00D5567C" w:rsidRDefault="00C63C51" w:rsidP="00D5567C">
      <w:pPr>
        <w:spacing w:after="0" w:line="240" w:lineRule="auto"/>
        <w:contextualSpacing/>
        <w:jc w:val="both"/>
        <w:rPr>
          <w:rFonts w:asciiTheme="majorHAnsi" w:hAnsiTheme="majorHAnsi" w:cstheme="majorHAnsi"/>
          <w:lang w:val="en-AU"/>
        </w:rPr>
      </w:pPr>
    </w:p>
    <w:p w14:paraId="6F04CBD4" w14:textId="233B11C4" w:rsidR="008F6422" w:rsidRPr="00D540D9" w:rsidRDefault="00DE4B6A" w:rsidP="00D5567C">
      <w:pPr>
        <w:spacing w:after="0" w:line="240" w:lineRule="auto"/>
        <w:contextualSpacing/>
        <w:jc w:val="both"/>
        <w:rPr>
          <w:rFonts w:asciiTheme="majorHAnsi" w:hAnsiTheme="majorHAnsi" w:cstheme="majorHAnsi"/>
          <w:b/>
          <w:i/>
          <w:sz w:val="32"/>
          <w:lang w:val="en-AU"/>
        </w:rPr>
      </w:pPr>
      <w:r>
        <w:rPr>
          <w:rFonts w:asciiTheme="majorHAnsi" w:hAnsiTheme="majorHAnsi" w:cstheme="majorHAnsi"/>
          <w:b/>
          <w:i/>
          <w:sz w:val="32"/>
          <w:lang w:val="en-AU"/>
        </w:rPr>
        <w:lastRenderedPageBreak/>
        <w:t xml:space="preserve">Vacancy Types </w:t>
      </w:r>
    </w:p>
    <w:p w14:paraId="56B8E0D4" w14:textId="2C07C93B" w:rsidR="00B82523" w:rsidRPr="00D5567C" w:rsidRDefault="00B82523" w:rsidP="00D5567C">
      <w:pPr>
        <w:spacing w:after="0" w:line="240" w:lineRule="auto"/>
        <w:contextualSpacing/>
        <w:jc w:val="both"/>
        <w:rPr>
          <w:rFonts w:asciiTheme="majorHAnsi" w:hAnsiTheme="majorHAnsi" w:cstheme="majorHAnsi"/>
          <w:b/>
          <w:u w:val="single"/>
          <w:lang w:val="en-AU"/>
        </w:rPr>
      </w:pPr>
    </w:p>
    <w:p w14:paraId="2E3A1967" w14:textId="5DBFF07D" w:rsidR="00DE4B6A" w:rsidRDefault="00DE4B6A" w:rsidP="00D5567C">
      <w:pPr>
        <w:spacing w:after="0" w:line="240" w:lineRule="auto"/>
        <w:contextualSpacing/>
        <w:jc w:val="both"/>
        <w:rPr>
          <w:rFonts w:asciiTheme="majorHAnsi" w:hAnsiTheme="majorHAnsi" w:cstheme="majorHAnsi"/>
        </w:rPr>
      </w:pPr>
      <w:proofErr w:type="gramStart"/>
      <w:r>
        <w:rPr>
          <w:rFonts w:asciiTheme="majorHAnsi" w:hAnsiTheme="majorHAnsi" w:cstheme="majorHAnsi"/>
        </w:rPr>
        <w:t xml:space="preserve">There are </w:t>
      </w:r>
      <w:r w:rsidR="0000050A">
        <w:rPr>
          <w:rFonts w:asciiTheme="majorHAnsi" w:hAnsiTheme="majorHAnsi" w:cstheme="majorHAnsi"/>
        </w:rPr>
        <w:t>two</w:t>
      </w:r>
      <w:r>
        <w:rPr>
          <w:rFonts w:asciiTheme="majorHAnsi" w:hAnsiTheme="majorHAnsi" w:cstheme="majorHAnsi"/>
        </w:rPr>
        <w:t xml:space="preserve"> key departure types a succession plan can address: unexpected or emergency departures, and planned departures (short-term absences, planned departures and interim recruitment).</w:t>
      </w:r>
      <w:proofErr w:type="gramEnd"/>
      <w:r>
        <w:rPr>
          <w:rFonts w:asciiTheme="majorHAnsi" w:hAnsiTheme="majorHAnsi" w:cstheme="majorHAnsi"/>
        </w:rPr>
        <w:t xml:space="preserve"> </w:t>
      </w:r>
    </w:p>
    <w:p w14:paraId="41BF95C1" w14:textId="51F48FB6" w:rsidR="008F6422" w:rsidRDefault="003B7F55" w:rsidP="00D5567C">
      <w:pPr>
        <w:spacing w:after="0" w:line="240" w:lineRule="auto"/>
        <w:contextualSpacing/>
        <w:jc w:val="both"/>
        <w:rPr>
          <w:rFonts w:asciiTheme="majorHAnsi" w:hAnsiTheme="majorHAnsi" w:cstheme="majorHAnsi"/>
        </w:rPr>
      </w:pPr>
      <w:r>
        <w:rPr>
          <w:rFonts w:asciiTheme="majorHAnsi" w:hAnsiTheme="majorHAnsi" w:cstheme="majorHAnsi"/>
        </w:rPr>
        <w:t xml:space="preserve"> </w:t>
      </w:r>
    </w:p>
    <w:p w14:paraId="73F398A5" w14:textId="3CBB05D4" w:rsidR="00D60A91" w:rsidRPr="0000050A" w:rsidRDefault="00D60A91" w:rsidP="00D5567C">
      <w:pPr>
        <w:spacing w:after="0" w:line="240" w:lineRule="auto"/>
        <w:contextualSpacing/>
        <w:jc w:val="both"/>
        <w:rPr>
          <w:rFonts w:asciiTheme="majorHAnsi" w:hAnsiTheme="majorHAnsi" w:cstheme="majorHAnsi"/>
          <w:i/>
          <w:sz w:val="28"/>
        </w:rPr>
      </w:pPr>
      <w:r w:rsidRPr="0000050A">
        <w:rPr>
          <w:rFonts w:asciiTheme="majorHAnsi" w:hAnsiTheme="majorHAnsi" w:cstheme="majorHAnsi"/>
          <w:i/>
          <w:sz w:val="28"/>
        </w:rPr>
        <w:t xml:space="preserve">Short-Term Absences </w:t>
      </w:r>
    </w:p>
    <w:p w14:paraId="6DDB6836" w14:textId="1539C36D" w:rsidR="00D60A91" w:rsidRDefault="00D60A91" w:rsidP="00D5567C">
      <w:pPr>
        <w:spacing w:after="0" w:line="240" w:lineRule="auto"/>
        <w:contextualSpacing/>
        <w:jc w:val="both"/>
        <w:rPr>
          <w:rFonts w:asciiTheme="majorHAnsi" w:hAnsiTheme="majorHAnsi" w:cstheme="majorHAnsi"/>
        </w:rPr>
      </w:pPr>
    </w:p>
    <w:p w14:paraId="0A7081CC" w14:textId="68B741D3" w:rsidR="0000050A" w:rsidRDefault="0000050A" w:rsidP="00D5567C">
      <w:pPr>
        <w:spacing w:after="0" w:line="240" w:lineRule="auto"/>
        <w:contextualSpacing/>
        <w:jc w:val="both"/>
        <w:rPr>
          <w:rFonts w:asciiTheme="majorHAnsi" w:hAnsiTheme="majorHAnsi" w:cstheme="majorHAnsi"/>
        </w:rPr>
      </w:pPr>
      <w:r>
        <w:rPr>
          <w:rFonts w:asciiTheme="majorHAnsi" w:hAnsiTheme="majorHAnsi" w:cstheme="majorHAnsi"/>
        </w:rPr>
        <w:t xml:space="preserve">Within the organisation, short-term absences (for holidays, study breaks and short-term departures) </w:t>
      </w:r>
      <w:proofErr w:type="gramStart"/>
      <w:r>
        <w:rPr>
          <w:rFonts w:asciiTheme="majorHAnsi" w:hAnsiTheme="majorHAnsi" w:cstheme="majorHAnsi"/>
        </w:rPr>
        <w:t>are managed</w:t>
      </w:r>
      <w:proofErr w:type="gramEnd"/>
      <w:r>
        <w:rPr>
          <w:rFonts w:asciiTheme="majorHAnsi" w:hAnsiTheme="majorHAnsi" w:cstheme="majorHAnsi"/>
        </w:rPr>
        <w:t xml:space="preserve"> as follows:</w:t>
      </w:r>
    </w:p>
    <w:p w14:paraId="59653A5B" w14:textId="03753AD4" w:rsidR="0000050A" w:rsidRDefault="0000050A" w:rsidP="00D5567C">
      <w:pPr>
        <w:spacing w:after="0" w:line="240" w:lineRule="auto"/>
        <w:contextualSpacing/>
        <w:jc w:val="both"/>
        <w:rPr>
          <w:rFonts w:asciiTheme="majorHAnsi" w:hAnsiTheme="majorHAnsi" w:cstheme="majorHAnsi"/>
        </w:rPr>
      </w:pPr>
    </w:p>
    <w:p w14:paraId="24F013CB" w14:textId="4405EB60" w:rsidR="0000050A" w:rsidRDefault="0000050A" w:rsidP="0000050A">
      <w:pPr>
        <w:pStyle w:val="ListParagraph"/>
        <w:numPr>
          <w:ilvl w:val="0"/>
          <w:numId w:val="36"/>
        </w:numPr>
        <w:spacing w:after="0" w:line="240" w:lineRule="auto"/>
        <w:jc w:val="both"/>
        <w:rPr>
          <w:rFonts w:asciiTheme="majorHAnsi" w:hAnsiTheme="majorHAnsi" w:cstheme="majorHAnsi"/>
        </w:rPr>
      </w:pPr>
      <w:r>
        <w:rPr>
          <w:rFonts w:asciiTheme="majorHAnsi" w:hAnsiTheme="majorHAnsi" w:cstheme="majorHAnsi"/>
        </w:rPr>
        <w:t>Identify the most appropriate internal individuals to move into the role in an acting position;</w:t>
      </w:r>
    </w:p>
    <w:p w14:paraId="1AB4F1AE" w14:textId="77777777" w:rsidR="0000050A" w:rsidRDefault="0000050A" w:rsidP="0000050A">
      <w:pPr>
        <w:pStyle w:val="ListParagraph"/>
        <w:numPr>
          <w:ilvl w:val="0"/>
          <w:numId w:val="36"/>
        </w:numPr>
        <w:spacing w:after="0" w:line="240" w:lineRule="auto"/>
        <w:jc w:val="both"/>
        <w:rPr>
          <w:rFonts w:asciiTheme="majorHAnsi" w:hAnsiTheme="majorHAnsi" w:cstheme="majorHAnsi"/>
        </w:rPr>
      </w:pPr>
      <w:r>
        <w:rPr>
          <w:rFonts w:asciiTheme="majorHAnsi" w:hAnsiTheme="majorHAnsi" w:cstheme="majorHAnsi"/>
        </w:rPr>
        <w:t xml:space="preserve">Determine which functions should be covered by an individual acting in the role, the extent and limitations of the authority of that individual, and which functions a secondary individual should cover; </w:t>
      </w:r>
    </w:p>
    <w:p w14:paraId="435E761C" w14:textId="5F01882D" w:rsidR="0000050A" w:rsidRDefault="0000050A" w:rsidP="0000050A">
      <w:pPr>
        <w:pStyle w:val="ListParagraph"/>
        <w:numPr>
          <w:ilvl w:val="0"/>
          <w:numId w:val="36"/>
        </w:numPr>
        <w:spacing w:after="0" w:line="240" w:lineRule="auto"/>
        <w:jc w:val="both"/>
        <w:rPr>
          <w:rFonts w:asciiTheme="majorHAnsi" w:hAnsiTheme="majorHAnsi" w:cstheme="majorHAnsi"/>
        </w:rPr>
      </w:pPr>
      <w:r>
        <w:rPr>
          <w:rFonts w:asciiTheme="majorHAnsi" w:hAnsiTheme="majorHAnsi" w:cstheme="majorHAnsi"/>
        </w:rPr>
        <w:t>Communicate to the team who is going to act in the role and the authority they hold;</w:t>
      </w:r>
    </w:p>
    <w:p w14:paraId="752D2281" w14:textId="46C63FB8" w:rsidR="0000050A" w:rsidRDefault="0000050A" w:rsidP="0000050A">
      <w:pPr>
        <w:pStyle w:val="ListParagraph"/>
        <w:numPr>
          <w:ilvl w:val="0"/>
          <w:numId w:val="36"/>
        </w:numPr>
        <w:spacing w:after="0" w:line="240" w:lineRule="auto"/>
        <w:jc w:val="both"/>
        <w:rPr>
          <w:rFonts w:asciiTheme="majorHAnsi" w:hAnsiTheme="majorHAnsi" w:cstheme="majorHAnsi"/>
        </w:rPr>
      </w:pPr>
      <w:r>
        <w:rPr>
          <w:rFonts w:asciiTheme="majorHAnsi" w:hAnsiTheme="majorHAnsi" w:cstheme="majorHAnsi"/>
        </w:rPr>
        <w:t>Determine how the rest of the team and the Board of Directors will support and supervise the individual acting in the role (as required); and</w:t>
      </w:r>
    </w:p>
    <w:p w14:paraId="621F1F0E" w14:textId="215345FB" w:rsidR="0000050A" w:rsidRDefault="0000050A" w:rsidP="0000050A">
      <w:pPr>
        <w:pStyle w:val="ListParagraph"/>
        <w:numPr>
          <w:ilvl w:val="0"/>
          <w:numId w:val="36"/>
        </w:numPr>
        <w:spacing w:after="0" w:line="240" w:lineRule="auto"/>
        <w:jc w:val="both"/>
        <w:rPr>
          <w:rFonts w:asciiTheme="majorHAnsi" w:hAnsiTheme="majorHAnsi" w:cstheme="majorHAnsi"/>
        </w:rPr>
      </w:pPr>
      <w:r>
        <w:rPr>
          <w:rFonts w:asciiTheme="majorHAnsi" w:hAnsiTheme="majorHAnsi" w:cstheme="majorHAnsi"/>
        </w:rPr>
        <w:t xml:space="preserve">Ensure all relevant documents </w:t>
      </w:r>
      <w:proofErr w:type="gramStart"/>
      <w:r>
        <w:rPr>
          <w:rFonts w:asciiTheme="majorHAnsi" w:hAnsiTheme="majorHAnsi" w:cstheme="majorHAnsi"/>
        </w:rPr>
        <w:t>are updated and uploaded to Sharepoint,</w:t>
      </w:r>
      <w:proofErr w:type="gramEnd"/>
      <w:r>
        <w:rPr>
          <w:rFonts w:asciiTheme="majorHAnsi" w:hAnsiTheme="majorHAnsi" w:cstheme="majorHAnsi"/>
        </w:rPr>
        <w:t xml:space="preserve"> and a handover occurs prior to departure. </w:t>
      </w:r>
    </w:p>
    <w:p w14:paraId="44F32BDB" w14:textId="41C04762" w:rsidR="00D60A91" w:rsidRDefault="00D60A91" w:rsidP="00D5567C">
      <w:pPr>
        <w:spacing w:after="0" w:line="240" w:lineRule="auto"/>
        <w:contextualSpacing/>
        <w:jc w:val="both"/>
        <w:rPr>
          <w:rFonts w:asciiTheme="majorHAnsi" w:hAnsiTheme="majorHAnsi" w:cstheme="majorHAnsi"/>
        </w:rPr>
      </w:pPr>
    </w:p>
    <w:p w14:paraId="087F3FEA" w14:textId="2C3A546D" w:rsidR="00D60A91" w:rsidRPr="0000050A" w:rsidRDefault="00D60A91" w:rsidP="00D5567C">
      <w:pPr>
        <w:spacing w:after="0" w:line="240" w:lineRule="auto"/>
        <w:contextualSpacing/>
        <w:jc w:val="both"/>
        <w:rPr>
          <w:rFonts w:asciiTheme="majorHAnsi" w:hAnsiTheme="majorHAnsi" w:cstheme="majorHAnsi"/>
          <w:i/>
          <w:sz w:val="28"/>
        </w:rPr>
      </w:pPr>
      <w:r w:rsidRPr="0000050A">
        <w:rPr>
          <w:rFonts w:asciiTheme="majorHAnsi" w:hAnsiTheme="majorHAnsi" w:cstheme="majorHAnsi"/>
          <w:i/>
          <w:sz w:val="28"/>
        </w:rPr>
        <w:t xml:space="preserve">Unexpected Absences </w:t>
      </w:r>
    </w:p>
    <w:p w14:paraId="54C59371" w14:textId="3AB63895" w:rsidR="00D60A91" w:rsidRDefault="00D60A91" w:rsidP="00D5567C">
      <w:pPr>
        <w:spacing w:after="0" w:line="240" w:lineRule="auto"/>
        <w:contextualSpacing/>
        <w:jc w:val="both"/>
        <w:rPr>
          <w:rFonts w:asciiTheme="majorHAnsi" w:hAnsiTheme="majorHAnsi" w:cstheme="majorHAnsi"/>
        </w:rPr>
      </w:pPr>
    </w:p>
    <w:p w14:paraId="0B54E7FD" w14:textId="5383B888" w:rsidR="00DE4B6A" w:rsidRDefault="00DE4B6A" w:rsidP="00D5567C">
      <w:pPr>
        <w:spacing w:after="0" w:line="240" w:lineRule="auto"/>
        <w:contextualSpacing/>
        <w:jc w:val="both"/>
        <w:rPr>
          <w:rFonts w:asciiTheme="majorHAnsi" w:hAnsiTheme="majorHAnsi" w:cstheme="majorHAnsi"/>
        </w:rPr>
      </w:pPr>
      <w:r>
        <w:rPr>
          <w:rFonts w:asciiTheme="majorHAnsi" w:hAnsiTheme="majorHAnsi" w:cstheme="majorHAnsi"/>
        </w:rPr>
        <w:t xml:space="preserve">An unexpected or emergency absence (or departure) is one in which an individual unexpectedly resigns, has their position terminated, passes way, or experiences a significant life event causing a long-term absence (bereavement, job loss, </w:t>
      </w:r>
      <w:proofErr w:type="spellStart"/>
      <w:r>
        <w:rPr>
          <w:rFonts w:asciiTheme="majorHAnsi" w:hAnsiTheme="majorHAnsi" w:cstheme="majorHAnsi"/>
        </w:rPr>
        <w:t>etc</w:t>
      </w:r>
      <w:proofErr w:type="spellEnd"/>
      <w:r>
        <w:rPr>
          <w:rFonts w:asciiTheme="majorHAnsi" w:hAnsiTheme="majorHAnsi" w:cstheme="majorHAnsi"/>
        </w:rPr>
        <w:t xml:space="preserve">). </w:t>
      </w:r>
    </w:p>
    <w:p w14:paraId="7F4B1D95" w14:textId="7FBAD7B5" w:rsidR="00CE4EFD" w:rsidRDefault="00CE4EFD" w:rsidP="00D5567C">
      <w:pPr>
        <w:spacing w:after="0" w:line="240" w:lineRule="auto"/>
        <w:contextualSpacing/>
        <w:jc w:val="both"/>
        <w:rPr>
          <w:rFonts w:asciiTheme="majorHAnsi" w:hAnsiTheme="majorHAnsi" w:cstheme="majorHAnsi"/>
        </w:rPr>
      </w:pPr>
    </w:p>
    <w:p w14:paraId="3DF24140" w14:textId="5D5485E0" w:rsidR="00CE4EFD" w:rsidRDefault="00CE4EFD" w:rsidP="00D5567C">
      <w:pPr>
        <w:spacing w:after="0" w:line="240" w:lineRule="auto"/>
        <w:contextualSpacing/>
        <w:jc w:val="both"/>
        <w:rPr>
          <w:rFonts w:asciiTheme="majorHAnsi" w:hAnsiTheme="majorHAnsi" w:cstheme="majorHAnsi"/>
        </w:rPr>
      </w:pPr>
      <w:r>
        <w:rPr>
          <w:rFonts w:asciiTheme="majorHAnsi" w:hAnsiTheme="majorHAnsi" w:cstheme="majorHAnsi"/>
        </w:rPr>
        <w:t>In the case of an unexpected absence, the following steps will be undertaken:</w:t>
      </w:r>
    </w:p>
    <w:p w14:paraId="0EA0D1F2" w14:textId="4AA2F626" w:rsidR="00CE4EFD" w:rsidRDefault="00CE4EFD" w:rsidP="00D5567C">
      <w:pPr>
        <w:spacing w:after="0" w:line="240" w:lineRule="auto"/>
        <w:contextualSpacing/>
        <w:jc w:val="both"/>
        <w:rPr>
          <w:rFonts w:asciiTheme="majorHAnsi" w:hAnsiTheme="majorHAnsi" w:cstheme="majorHAnsi"/>
        </w:rPr>
      </w:pPr>
    </w:p>
    <w:p w14:paraId="68C9E359" w14:textId="26436D51" w:rsidR="00CE4EFD" w:rsidRDefault="00CE4EFD" w:rsidP="00CE4EFD">
      <w:pPr>
        <w:pStyle w:val="ListParagraph"/>
        <w:numPr>
          <w:ilvl w:val="0"/>
          <w:numId w:val="34"/>
        </w:numPr>
        <w:spacing w:after="0" w:line="240" w:lineRule="auto"/>
        <w:jc w:val="both"/>
        <w:rPr>
          <w:rFonts w:asciiTheme="majorHAnsi" w:hAnsiTheme="majorHAnsi" w:cstheme="majorHAnsi"/>
        </w:rPr>
      </w:pPr>
      <w:r>
        <w:rPr>
          <w:rFonts w:asciiTheme="majorHAnsi" w:hAnsiTheme="majorHAnsi" w:cstheme="majorHAnsi"/>
        </w:rPr>
        <w:t xml:space="preserve">Identify the critical leadership and management functions of the role; </w:t>
      </w:r>
    </w:p>
    <w:p w14:paraId="03C576B9" w14:textId="468738FF" w:rsidR="00CE4EFD" w:rsidRDefault="00CE4EFD" w:rsidP="00CE4EFD">
      <w:pPr>
        <w:pStyle w:val="ListParagraph"/>
        <w:numPr>
          <w:ilvl w:val="0"/>
          <w:numId w:val="34"/>
        </w:numPr>
        <w:spacing w:after="0" w:line="240" w:lineRule="auto"/>
        <w:jc w:val="both"/>
        <w:rPr>
          <w:rFonts w:asciiTheme="majorHAnsi" w:hAnsiTheme="majorHAnsi" w:cstheme="majorHAnsi"/>
        </w:rPr>
      </w:pPr>
      <w:r>
        <w:rPr>
          <w:rFonts w:asciiTheme="majorHAnsi" w:hAnsiTheme="majorHAnsi" w:cstheme="majorHAnsi"/>
        </w:rPr>
        <w:t xml:space="preserve">Determine which functions should be covered by an individual acting in the role, the extent and limitations of the authority of that individual, and which functions a secondary individual should cover; </w:t>
      </w:r>
    </w:p>
    <w:p w14:paraId="4CA26EFE" w14:textId="70270C94" w:rsidR="00CE4EFD" w:rsidRDefault="00CE4EFD" w:rsidP="00CE4EFD">
      <w:pPr>
        <w:pStyle w:val="ListParagraph"/>
        <w:numPr>
          <w:ilvl w:val="0"/>
          <w:numId w:val="34"/>
        </w:numPr>
        <w:spacing w:after="0" w:line="240" w:lineRule="auto"/>
        <w:jc w:val="both"/>
        <w:rPr>
          <w:rFonts w:asciiTheme="majorHAnsi" w:hAnsiTheme="majorHAnsi" w:cstheme="majorHAnsi"/>
        </w:rPr>
      </w:pPr>
      <w:r>
        <w:rPr>
          <w:rFonts w:asciiTheme="majorHAnsi" w:hAnsiTheme="majorHAnsi" w:cstheme="majorHAnsi"/>
        </w:rPr>
        <w:t xml:space="preserve">Determine who has the authority to appoint the acting individual; </w:t>
      </w:r>
    </w:p>
    <w:p w14:paraId="251A86BF" w14:textId="770BE357" w:rsidR="00CE4EFD" w:rsidRDefault="00CE4EFD" w:rsidP="00CE4EFD">
      <w:pPr>
        <w:pStyle w:val="ListParagraph"/>
        <w:numPr>
          <w:ilvl w:val="0"/>
          <w:numId w:val="34"/>
        </w:numPr>
        <w:spacing w:after="0" w:line="240" w:lineRule="auto"/>
        <w:jc w:val="both"/>
        <w:rPr>
          <w:rFonts w:asciiTheme="majorHAnsi" w:hAnsiTheme="majorHAnsi" w:cstheme="majorHAnsi"/>
        </w:rPr>
      </w:pPr>
      <w:r>
        <w:rPr>
          <w:rFonts w:asciiTheme="majorHAnsi" w:hAnsiTheme="majorHAnsi" w:cstheme="majorHAnsi"/>
        </w:rPr>
        <w:t xml:space="preserve">Determine who is going to act in the role; </w:t>
      </w:r>
    </w:p>
    <w:p w14:paraId="1E1D8888" w14:textId="37E68441" w:rsidR="00CE4EFD" w:rsidRDefault="00CE4EFD" w:rsidP="00CE4EFD">
      <w:pPr>
        <w:pStyle w:val="ListParagraph"/>
        <w:numPr>
          <w:ilvl w:val="0"/>
          <w:numId w:val="34"/>
        </w:numPr>
        <w:spacing w:after="0" w:line="240" w:lineRule="auto"/>
        <w:jc w:val="both"/>
        <w:rPr>
          <w:rFonts w:asciiTheme="majorHAnsi" w:hAnsiTheme="majorHAnsi" w:cstheme="majorHAnsi"/>
        </w:rPr>
      </w:pPr>
      <w:r>
        <w:rPr>
          <w:rFonts w:asciiTheme="majorHAnsi" w:hAnsiTheme="majorHAnsi" w:cstheme="majorHAnsi"/>
        </w:rPr>
        <w:t xml:space="preserve">Develop a training and development plan for the acting </w:t>
      </w:r>
      <w:proofErr w:type="spellStart"/>
      <w:r>
        <w:rPr>
          <w:rFonts w:asciiTheme="majorHAnsi" w:hAnsiTheme="majorHAnsi" w:cstheme="majorHAnsi"/>
        </w:rPr>
        <w:t>indivdaul</w:t>
      </w:r>
      <w:proofErr w:type="spellEnd"/>
      <w:r>
        <w:rPr>
          <w:rFonts w:asciiTheme="majorHAnsi" w:hAnsiTheme="majorHAnsi" w:cstheme="majorHAnsi"/>
        </w:rPr>
        <w:t xml:space="preserve">, that ensures they develop their abilities to carry on the critical leadership and management functions of the role; </w:t>
      </w:r>
    </w:p>
    <w:p w14:paraId="216C7B6B" w14:textId="32DA7D80" w:rsidR="00CE4EFD" w:rsidRDefault="00CE4EFD" w:rsidP="00CE4EFD">
      <w:pPr>
        <w:pStyle w:val="ListParagraph"/>
        <w:numPr>
          <w:ilvl w:val="0"/>
          <w:numId w:val="34"/>
        </w:numPr>
        <w:spacing w:after="0" w:line="240" w:lineRule="auto"/>
        <w:jc w:val="both"/>
        <w:rPr>
          <w:rFonts w:asciiTheme="majorHAnsi" w:hAnsiTheme="majorHAnsi" w:cstheme="majorHAnsi"/>
        </w:rPr>
      </w:pPr>
      <w:r>
        <w:rPr>
          <w:rFonts w:asciiTheme="majorHAnsi" w:hAnsiTheme="majorHAnsi" w:cstheme="majorHAnsi"/>
        </w:rPr>
        <w:t xml:space="preserve">Determine how the rest of the team and the Board of Directors will support and supervise the individual acting in the role; </w:t>
      </w:r>
    </w:p>
    <w:p w14:paraId="5D90E0E2" w14:textId="5B7F9F5A" w:rsidR="00DE4B6A" w:rsidRPr="00CE4EFD" w:rsidRDefault="00CE4EFD" w:rsidP="00F01472">
      <w:pPr>
        <w:pStyle w:val="ListParagraph"/>
        <w:numPr>
          <w:ilvl w:val="0"/>
          <w:numId w:val="34"/>
        </w:numPr>
        <w:spacing w:after="0" w:line="240" w:lineRule="auto"/>
        <w:jc w:val="both"/>
        <w:rPr>
          <w:rFonts w:asciiTheme="majorHAnsi" w:hAnsiTheme="majorHAnsi" w:cstheme="majorHAnsi"/>
        </w:rPr>
      </w:pPr>
      <w:r w:rsidRPr="00CE4EFD">
        <w:rPr>
          <w:rFonts w:asciiTheme="majorHAnsi" w:hAnsiTheme="majorHAnsi" w:cstheme="majorHAnsi"/>
        </w:rPr>
        <w:t xml:space="preserve">Outline a succession plan to </w:t>
      </w:r>
      <w:proofErr w:type="gramStart"/>
      <w:r w:rsidRPr="00CE4EFD">
        <w:rPr>
          <w:rFonts w:asciiTheme="majorHAnsi" w:hAnsiTheme="majorHAnsi" w:cstheme="majorHAnsi"/>
        </w:rPr>
        <w:t>be followed</w:t>
      </w:r>
      <w:proofErr w:type="gramEnd"/>
      <w:r w:rsidRPr="00CE4EFD">
        <w:rPr>
          <w:rFonts w:asciiTheme="majorHAnsi" w:hAnsiTheme="majorHAnsi" w:cstheme="majorHAnsi"/>
        </w:rPr>
        <w:t xml:space="preserve"> in the event that the unexpected absence becomes a permanent unexpected ab</w:t>
      </w:r>
      <w:r w:rsidR="006602A5">
        <w:rPr>
          <w:rFonts w:asciiTheme="majorHAnsi" w:hAnsiTheme="majorHAnsi" w:cstheme="majorHAnsi"/>
        </w:rPr>
        <w:t xml:space="preserve">sence (see </w:t>
      </w:r>
      <w:r w:rsidR="006602A5">
        <w:rPr>
          <w:rFonts w:asciiTheme="majorHAnsi" w:hAnsiTheme="majorHAnsi" w:cstheme="majorHAnsi"/>
          <w:b/>
          <w:i/>
        </w:rPr>
        <w:t>Annex D: Succession Readiness Checklist</w:t>
      </w:r>
      <w:r w:rsidR="006602A5">
        <w:rPr>
          <w:rFonts w:asciiTheme="majorHAnsi" w:hAnsiTheme="majorHAnsi" w:cstheme="majorHAnsi"/>
        </w:rPr>
        <w:t>).</w:t>
      </w:r>
      <w:r w:rsidRPr="00CE4EFD">
        <w:rPr>
          <w:rFonts w:asciiTheme="majorHAnsi" w:hAnsiTheme="majorHAnsi" w:cstheme="majorHAnsi"/>
        </w:rPr>
        <w:t xml:space="preserve"> </w:t>
      </w:r>
    </w:p>
    <w:p w14:paraId="51BB2F4B" w14:textId="77777777" w:rsidR="00CE4EFD" w:rsidRDefault="00CE4EFD" w:rsidP="00D60A91">
      <w:pPr>
        <w:spacing w:after="0" w:line="240" w:lineRule="auto"/>
        <w:contextualSpacing/>
        <w:jc w:val="both"/>
        <w:rPr>
          <w:rFonts w:asciiTheme="majorHAnsi" w:hAnsiTheme="majorHAnsi" w:cstheme="majorHAnsi"/>
        </w:rPr>
      </w:pPr>
    </w:p>
    <w:p w14:paraId="79A0C59F" w14:textId="5650A60C" w:rsidR="00DE4B6A" w:rsidRPr="00084672" w:rsidRDefault="00DE4B6A" w:rsidP="00D60A91">
      <w:pPr>
        <w:spacing w:after="0" w:line="240" w:lineRule="auto"/>
        <w:contextualSpacing/>
        <w:jc w:val="both"/>
        <w:rPr>
          <w:rFonts w:asciiTheme="majorHAnsi" w:hAnsiTheme="majorHAnsi" w:cstheme="majorHAnsi"/>
          <w:i/>
          <w:sz w:val="28"/>
        </w:rPr>
      </w:pPr>
      <w:r w:rsidRPr="00084672">
        <w:rPr>
          <w:rFonts w:asciiTheme="majorHAnsi" w:hAnsiTheme="majorHAnsi" w:cstheme="majorHAnsi"/>
          <w:i/>
          <w:sz w:val="28"/>
        </w:rPr>
        <w:t xml:space="preserve">Planned Departure </w:t>
      </w:r>
    </w:p>
    <w:p w14:paraId="6EFEFCBD" w14:textId="520AAF6F" w:rsidR="00DE4B6A" w:rsidRDefault="00DE4B6A" w:rsidP="00D60A91">
      <w:pPr>
        <w:spacing w:after="0" w:line="240" w:lineRule="auto"/>
        <w:contextualSpacing/>
        <w:jc w:val="both"/>
        <w:rPr>
          <w:rFonts w:asciiTheme="majorHAnsi" w:hAnsiTheme="majorHAnsi" w:cstheme="majorHAnsi"/>
        </w:rPr>
      </w:pPr>
    </w:p>
    <w:p w14:paraId="7EF91D8C" w14:textId="2F753015" w:rsidR="00DE4B6A" w:rsidRDefault="00DE4B6A" w:rsidP="00D60A91">
      <w:pPr>
        <w:spacing w:after="0" w:line="240" w:lineRule="auto"/>
        <w:contextualSpacing/>
        <w:jc w:val="both"/>
        <w:rPr>
          <w:rFonts w:asciiTheme="majorHAnsi" w:hAnsiTheme="majorHAnsi" w:cstheme="majorHAnsi"/>
        </w:rPr>
      </w:pPr>
      <w:r>
        <w:rPr>
          <w:rFonts w:asciiTheme="majorHAnsi" w:hAnsiTheme="majorHAnsi" w:cstheme="majorHAnsi"/>
        </w:rPr>
        <w:t xml:space="preserve">A planned </w:t>
      </w:r>
      <w:proofErr w:type="gramStart"/>
      <w:r>
        <w:rPr>
          <w:rFonts w:asciiTheme="majorHAnsi" w:hAnsiTheme="majorHAnsi" w:cstheme="majorHAnsi"/>
        </w:rPr>
        <w:t>departure</w:t>
      </w:r>
      <w:proofErr w:type="gramEnd"/>
      <w:r>
        <w:rPr>
          <w:rFonts w:asciiTheme="majorHAnsi" w:hAnsiTheme="majorHAnsi" w:cstheme="majorHAnsi"/>
        </w:rPr>
        <w:t xml:space="preserve"> is </w:t>
      </w:r>
      <w:proofErr w:type="gramStart"/>
      <w:r>
        <w:rPr>
          <w:rFonts w:asciiTheme="majorHAnsi" w:hAnsiTheme="majorHAnsi" w:cstheme="majorHAnsi"/>
        </w:rPr>
        <w:t>where</w:t>
      </w:r>
      <w:proofErr w:type="gramEnd"/>
      <w:r>
        <w:rPr>
          <w:rFonts w:asciiTheme="majorHAnsi" w:hAnsiTheme="majorHAnsi" w:cstheme="majorHAnsi"/>
        </w:rPr>
        <w:t xml:space="preserve"> an individual announces their departure well in advance of leaving their position. </w:t>
      </w:r>
    </w:p>
    <w:p w14:paraId="3DC27217" w14:textId="679FBBBD" w:rsidR="00CE4EFD" w:rsidRDefault="00CE4EFD" w:rsidP="00D60A91">
      <w:pPr>
        <w:spacing w:after="0" w:line="240" w:lineRule="auto"/>
        <w:contextualSpacing/>
        <w:jc w:val="both"/>
        <w:rPr>
          <w:rFonts w:asciiTheme="majorHAnsi" w:hAnsiTheme="majorHAnsi" w:cstheme="majorHAnsi"/>
        </w:rPr>
      </w:pPr>
    </w:p>
    <w:p w14:paraId="75F22443" w14:textId="46C00F05" w:rsidR="00CE4EFD" w:rsidRDefault="00CE4EFD" w:rsidP="00D60A91">
      <w:pPr>
        <w:spacing w:after="0" w:line="240" w:lineRule="auto"/>
        <w:contextualSpacing/>
        <w:jc w:val="both"/>
        <w:rPr>
          <w:rFonts w:asciiTheme="majorHAnsi" w:hAnsiTheme="majorHAnsi" w:cstheme="majorHAnsi"/>
        </w:rPr>
      </w:pPr>
      <w:r>
        <w:rPr>
          <w:rFonts w:asciiTheme="majorHAnsi" w:hAnsiTheme="majorHAnsi" w:cstheme="majorHAnsi"/>
        </w:rPr>
        <w:lastRenderedPageBreak/>
        <w:t>In the case of a planned departure, the following steps will be undertaken:</w:t>
      </w:r>
    </w:p>
    <w:p w14:paraId="510CFD12" w14:textId="33500A58" w:rsidR="00CE4EFD" w:rsidRDefault="00CE4EFD" w:rsidP="00CE4EFD">
      <w:pPr>
        <w:spacing w:after="0" w:line="240" w:lineRule="auto"/>
        <w:jc w:val="both"/>
        <w:rPr>
          <w:rFonts w:asciiTheme="majorHAnsi" w:hAnsiTheme="majorHAnsi" w:cstheme="majorHAnsi"/>
        </w:rPr>
      </w:pPr>
    </w:p>
    <w:p w14:paraId="20A9A6A4" w14:textId="3BD5A282" w:rsidR="00CE4EFD" w:rsidRDefault="00CE4EFD" w:rsidP="00CE4EFD">
      <w:pPr>
        <w:pStyle w:val="ListParagraph"/>
        <w:numPr>
          <w:ilvl w:val="0"/>
          <w:numId w:val="35"/>
        </w:numPr>
        <w:spacing w:after="0" w:line="240" w:lineRule="auto"/>
        <w:jc w:val="both"/>
        <w:rPr>
          <w:rFonts w:asciiTheme="majorHAnsi" w:hAnsiTheme="majorHAnsi" w:cstheme="majorHAnsi"/>
        </w:rPr>
      </w:pPr>
      <w:r>
        <w:rPr>
          <w:rFonts w:asciiTheme="majorHAnsi" w:hAnsiTheme="majorHAnsi" w:cstheme="majorHAnsi"/>
        </w:rPr>
        <w:t xml:space="preserve">Set the departure date for the individual; </w:t>
      </w:r>
    </w:p>
    <w:p w14:paraId="0DC81C69" w14:textId="1239F3B4" w:rsidR="00CE4EFD" w:rsidRDefault="00CE4EFD" w:rsidP="00CE4EFD">
      <w:pPr>
        <w:pStyle w:val="ListParagraph"/>
        <w:numPr>
          <w:ilvl w:val="0"/>
          <w:numId w:val="35"/>
        </w:numPr>
        <w:spacing w:after="0" w:line="240" w:lineRule="auto"/>
        <w:jc w:val="both"/>
        <w:rPr>
          <w:rFonts w:asciiTheme="majorHAnsi" w:hAnsiTheme="majorHAnsi" w:cstheme="majorHAnsi"/>
        </w:rPr>
      </w:pPr>
      <w:r>
        <w:rPr>
          <w:rFonts w:asciiTheme="majorHAnsi" w:hAnsiTheme="majorHAnsi" w:cstheme="majorHAnsi"/>
        </w:rPr>
        <w:t xml:space="preserve">Prepare a communications plan (how soon to tell whom and by what means); </w:t>
      </w:r>
    </w:p>
    <w:p w14:paraId="5446F0A5" w14:textId="4094740C" w:rsidR="00CE4EFD" w:rsidRDefault="00CE4EFD" w:rsidP="00CE4EFD">
      <w:pPr>
        <w:pStyle w:val="ListParagraph"/>
        <w:numPr>
          <w:ilvl w:val="0"/>
          <w:numId w:val="35"/>
        </w:numPr>
        <w:spacing w:after="0" w:line="240" w:lineRule="auto"/>
        <w:jc w:val="both"/>
        <w:rPr>
          <w:rFonts w:asciiTheme="majorHAnsi" w:hAnsiTheme="majorHAnsi" w:cstheme="majorHAnsi"/>
        </w:rPr>
      </w:pPr>
      <w:r>
        <w:rPr>
          <w:rFonts w:asciiTheme="majorHAnsi" w:hAnsiTheme="majorHAnsi" w:cstheme="majorHAnsi"/>
        </w:rPr>
        <w:t>Develop and succession plan timeline and outline</w:t>
      </w:r>
      <w:r w:rsidR="006602A5">
        <w:rPr>
          <w:rFonts w:asciiTheme="majorHAnsi" w:hAnsiTheme="majorHAnsi" w:cstheme="majorHAnsi"/>
        </w:rPr>
        <w:t xml:space="preserve"> (see </w:t>
      </w:r>
      <w:r w:rsidR="006602A5">
        <w:rPr>
          <w:rFonts w:asciiTheme="majorHAnsi" w:hAnsiTheme="majorHAnsi" w:cstheme="majorHAnsi"/>
          <w:b/>
          <w:i/>
        </w:rPr>
        <w:t>Annex D: Succession Readiness Checklist</w:t>
      </w:r>
      <w:r w:rsidR="006602A5">
        <w:rPr>
          <w:rFonts w:asciiTheme="majorHAnsi" w:hAnsiTheme="majorHAnsi" w:cstheme="majorHAnsi"/>
        </w:rPr>
        <w:t>)</w:t>
      </w:r>
      <w:r>
        <w:rPr>
          <w:rFonts w:asciiTheme="majorHAnsi" w:hAnsiTheme="majorHAnsi" w:cstheme="majorHAnsi"/>
        </w:rPr>
        <w:t xml:space="preserve">; </w:t>
      </w:r>
    </w:p>
    <w:p w14:paraId="6BDD2735" w14:textId="321141F2" w:rsidR="00CE4EFD" w:rsidRDefault="00CE4EFD" w:rsidP="00CE4EFD">
      <w:pPr>
        <w:pStyle w:val="ListParagraph"/>
        <w:numPr>
          <w:ilvl w:val="0"/>
          <w:numId w:val="35"/>
        </w:numPr>
        <w:spacing w:after="0" w:line="240" w:lineRule="auto"/>
        <w:jc w:val="both"/>
        <w:rPr>
          <w:rFonts w:asciiTheme="majorHAnsi" w:hAnsiTheme="majorHAnsi" w:cstheme="majorHAnsi"/>
        </w:rPr>
      </w:pPr>
      <w:r>
        <w:rPr>
          <w:rFonts w:asciiTheme="majorHAnsi" w:hAnsiTheme="majorHAnsi" w:cstheme="majorHAnsi"/>
        </w:rPr>
        <w:t xml:space="preserve">Develop a role handover document; </w:t>
      </w:r>
    </w:p>
    <w:p w14:paraId="5B1BB608" w14:textId="5F7C5BDD" w:rsidR="00CE4EFD" w:rsidRDefault="00CE4EFD" w:rsidP="00CE4EFD">
      <w:pPr>
        <w:pStyle w:val="ListParagraph"/>
        <w:numPr>
          <w:ilvl w:val="0"/>
          <w:numId w:val="35"/>
        </w:numPr>
        <w:spacing w:after="0" w:line="240" w:lineRule="auto"/>
        <w:jc w:val="both"/>
        <w:rPr>
          <w:rFonts w:asciiTheme="majorHAnsi" w:hAnsiTheme="majorHAnsi" w:cstheme="majorHAnsi"/>
        </w:rPr>
      </w:pPr>
      <w:r>
        <w:rPr>
          <w:rFonts w:asciiTheme="majorHAnsi" w:hAnsiTheme="majorHAnsi" w:cstheme="majorHAnsi"/>
        </w:rPr>
        <w:t xml:space="preserve">Ensure all relevant documents are updated and uploaded to Sharepoint; </w:t>
      </w:r>
    </w:p>
    <w:p w14:paraId="40DD0D45" w14:textId="1FD599FF" w:rsidR="00CE4EFD" w:rsidRDefault="00CE4EFD" w:rsidP="00CE4EFD">
      <w:pPr>
        <w:pStyle w:val="ListParagraph"/>
        <w:numPr>
          <w:ilvl w:val="0"/>
          <w:numId w:val="35"/>
        </w:numPr>
        <w:spacing w:after="0" w:line="240" w:lineRule="auto"/>
        <w:jc w:val="both"/>
        <w:rPr>
          <w:rFonts w:asciiTheme="majorHAnsi" w:hAnsiTheme="majorHAnsi" w:cstheme="majorHAnsi"/>
        </w:rPr>
      </w:pPr>
      <w:r>
        <w:rPr>
          <w:rFonts w:asciiTheme="majorHAnsi" w:hAnsiTheme="majorHAnsi" w:cstheme="majorHAnsi"/>
        </w:rPr>
        <w:t>Identify the most appropriate internal individuals to move into the role;</w:t>
      </w:r>
    </w:p>
    <w:p w14:paraId="04A64465" w14:textId="64F51A74" w:rsidR="00CE4EFD" w:rsidRDefault="00CE4EFD" w:rsidP="00CE4EFD">
      <w:pPr>
        <w:pStyle w:val="ListParagraph"/>
        <w:numPr>
          <w:ilvl w:val="0"/>
          <w:numId w:val="35"/>
        </w:numPr>
        <w:spacing w:after="0" w:line="240" w:lineRule="auto"/>
        <w:jc w:val="both"/>
        <w:rPr>
          <w:rFonts w:asciiTheme="majorHAnsi" w:hAnsiTheme="majorHAnsi" w:cstheme="majorHAnsi"/>
        </w:rPr>
      </w:pPr>
      <w:r>
        <w:rPr>
          <w:rFonts w:asciiTheme="majorHAnsi" w:hAnsiTheme="majorHAnsi" w:cstheme="majorHAnsi"/>
        </w:rPr>
        <w:t xml:space="preserve">Advertise internally and externally; </w:t>
      </w:r>
    </w:p>
    <w:p w14:paraId="2A04B879" w14:textId="466EB3B0" w:rsidR="00CE4EFD" w:rsidRDefault="00CE4EFD" w:rsidP="00CE4EFD">
      <w:pPr>
        <w:pStyle w:val="ListParagraph"/>
        <w:numPr>
          <w:ilvl w:val="0"/>
          <w:numId w:val="35"/>
        </w:numPr>
        <w:spacing w:after="0" w:line="240" w:lineRule="auto"/>
        <w:jc w:val="both"/>
        <w:rPr>
          <w:rFonts w:asciiTheme="majorHAnsi" w:hAnsiTheme="majorHAnsi" w:cstheme="majorHAnsi"/>
        </w:rPr>
      </w:pPr>
      <w:r>
        <w:rPr>
          <w:rFonts w:asciiTheme="majorHAnsi" w:hAnsiTheme="majorHAnsi" w:cstheme="majorHAnsi"/>
        </w:rPr>
        <w:t>Recruit new individual for role;</w:t>
      </w:r>
    </w:p>
    <w:p w14:paraId="35B82835" w14:textId="77777777" w:rsidR="00E8648A" w:rsidRDefault="00CE4EFD" w:rsidP="00CE4EFD">
      <w:pPr>
        <w:pStyle w:val="ListParagraph"/>
        <w:numPr>
          <w:ilvl w:val="0"/>
          <w:numId w:val="35"/>
        </w:numPr>
        <w:spacing w:after="0" w:line="240" w:lineRule="auto"/>
        <w:jc w:val="both"/>
        <w:rPr>
          <w:rFonts w:asciiTheme="majorHAnsi" w:hAnsiTheme="majorHAnsi" w:cstheme="majorHAnsi"/>
        </w:rPr>
      </w:pPr>
      <w:r>
        <w:rPr>
          <w:rFonts w:asciiTheme="majorHAnsi" w:hAnsiTheme="majorHAnsi" w:cstheme="majorHAnsi"/>
        </w:rPr>
        <w:t xml:space="preserve">Conduct induction and onboarding; </w:t>
      </w:r>
    </w:p>
    <w:p w14:paraId="1FF02E92" w14:textId="0A8B2A01" w:rsidR="00CE4EFD" w:rsidRDefault="00E8648A" w:rsidP="00CE4EFD">
      <w:pPr>
        <w:pStyle w:val="ListParagraph"/>
        <w:numPr>
          <w:ilvl w:val="0"/>
          <w:numId w:val="35"/>
        </w:numPr>
        <w:spacing w:after="0" w:line="240" w:lineRule="auto"/>
        <w:jc w:val="both"/>
        <w:rPr>
          <w:rFonts w:asciiTheme="majorHAnsi" w:hAnsiTheme="majorHAnsi" w:cstheme="majorHAnsi"/>
        </w:rPr>
      </w:pPr>
      <w:r>
        <w:rPr>
          <w:rFonts w:asciiTheme="majorHAnsi" w:hAnsiTheme="majorHAnsi" w:cstheme="majorHAnsi"/>
        </w:rPr>
        <w:t xml:space="preserve">Connect new individual with departing individual for role handover (where possible); </w:t>
      </w:r>
      <w:r w:rsidR="00CE4EFD">
        <w:rPr>
          <w:rFonts w:asciiTheme="majorHAnsi" w:hAnsiTheme="majorHAnsi" w:cstheme="majorHAnsi"/>
        </w:rPr>
        <w:t xml:space="preserve">and </w:t>
      </w:r>
    </w:p>
    <w:p w14:paraId="24E1EFB9" w14:textId="1FD5B7B3" w:rsidR="00CE4EFD" w:rsidRPr="00CE4EFD" w:rsidRDefault="00CE4EFD" w:rsidP="00CE4EFD">
      <w:pPr>
        <w:pStyle w:val="ListParagraph"/>
        <w:numPr>
          <w:ilvl w:val="0"/>
          <w:numId w:val="35"/>
        </w:numPr>
        <w:spacing w:after="0" w:line="240" w:lineRule="auto"/>
        <w:jc w:val="both"/>
        <w:rPr>
          <w:rFonts w:asciiTheme="majorHAnsi" w:hAnsiTheme="majorHAnsi" w:cstheme="majorHAnsi"/>
        </w:rPr>
      </w:pPr>
      <w:r>
        <w:rPr>
          <w:rFonts w:asciiTheme="majorHAnsi" w:hAnsiTheme="majorHAnsi" w:cstheme="majorHAnsi"/>
        </w:rPr>
        <w:t>Conduct exit interview.</w:t>
      </w:r>
    </w:p>
    <w:p w14:paraId="3B4E8A19" w14:textId="0A61A514" w:rsidR="00D60A91" w:rsidRDefault="00D60A91" w:rsidP="00D60A91">
      <w:pPr>
        <w:spacing w:after="0" w:line="240" w:lineRule="auto"/>
        <w:contextualSpacing/>
        <w:jc w:val="both"/>
        <w:rPr>
          <w:rFonts w:asciiTheme="majorHAnsi" w:hAnsiTheme="majorHAnsi" w:cstheme="majorHAnsi"/>
        </w:rPr>
      </w:pPr>
    </w:p>
    <w:p w14:paraId="5499A026" w14:textId="76B65960" w:rsidR="00931A78" w:rsidRPr="00D540D9" w:rsidRDefault="00931A78" w:rsidP="00931A78">
      <w:pPr>
        <w:spacing w:after="0" w:line="240" w:lineRule="auto"/>
        <w:contextualSpacing/>
        <w:jc w:val="both"/>
        <w:rPr>
          <w:rFonts w:asciiTheme="majorHAnsi" w:hAnsiTheme="majorHAnsi" w:cstheme="majorHAnsi"/>
          <w:b/>
          <w:i/>
          <w:sz w:val="32"/>
          <w:lang w:val="en-AU"/>
        </w:rPr>
      </w:pPr>
      <w:r>
        <w:rPr>
          <w:rFonts w:asciiTheme="majorHAnsi" w:hAnsiTheme="majorHAnsi" w:cstheme="majorHAnsi"/>
          <w:b/>
          <w:i/>
          <w:sz w:val="32"/>
          <w:lang w:val="en-AU"/>
        </w:rPr>
        <w:t xml:space="preserve">Cultivating Talent in the Organisation </w:t>
      </w:r>
    </w:p>
    <w:p w14:paraId="1CDC7B67" w14:textId="5176E154" w:rsidR="00931A78" w:rsidRDefault="00931A78" w:rsidP="00D5567C">
      <w:pPr>
        <w:spacing w:after="0" w:line="240" w:lineRule="auto"/>
        <w:contextualSpacing/>
        <w:jc w:val="both"/>
        <w:rPr>
          <w:rFonts w:asciiTheme="majorHAnsi" w:hAnsiTheme="majorHAnsi" w:cstheme="majorHAnsi"/>
          <w:b/>
          <w:u w:val="single"/>
          <w:lang w:val="en-AU"/>
        </w:rPr>
      </w:pPr>
    </w:p>
    <w:p w14:paraId="58AF3539" w14:textId="00C77BE7" w:rsidR="00931A78" w:rsidRDefault="000E7AE8" w:rsidP="00D5567C">
      <w:pPr>
        <w:spacing w:after="0" w:line="240" w:lineRule="auto"/>
        <w:contextualSpacing/>
        <w:jc w:val="both"/>
        <w:rPr>
          <w:rFonts w:asciiTheme="majorHAnsi" w:hAnsiTheme="majorHAnsi" w:cstheme="majorHAnsi"/>
          <w:lang w:val="en-AU"/>
        </w:rPr>
      </w:pPr>
      <w:r>
        <w:rPr>
          <w:rFonts w:asciiTheme="majorHAnsi" w:hAnsiTheme="majorHAnsi" w:cstheme="majorHAnsi"/>
          <w:lang w:val="en-AU"/>
        </w:rPr>
        <w:t xml:space="preserve">Cultivating talent refers to the process of identifying ideal candidates for future promotion, discussing your team’s intentions for their future at the organisation, training these individuals and then promoting them when the time comes to fill the vacant leadership role. </w:t>
      </w:r>
    </w:p>
    <w:p w14:paraId="7FE8F3E1" w14:textId="60BFBFB1" w:rsidR="000E7AE8" w:rsidRDefault="000E7AE8" w:rsidP="00D5567C">
      <w:pPr>
        <w:spacing w:after="0" w:line="240" w:lineRule="auto"/>
        <w:contextualSpacing/>
        <w:jc w:val="both"/>
        <w:rPr>
          <w:rFonts w:asciiTheme="majorHAnsi" w:hAnsiTheme="majorHAnsi" w:cstheme="majorHAnsi"/>
          <w:lang w:val="en-AU"/>
        </w:rPr>
      </w:pPr>
    </w:p>
    <w:p w14:paraId="3729E05D" w14:textId="0998D821" w:rsidR="002D61FD" w:rsidRDefault="00A65BC3" w:rsidP="00D5567C">
      <w:pPr>
        <w:spacing w:after="0" w:line="240" w:lineRule="auto"/>
        <w:contextualSpacing/>
        <w:jc w:val="both"/>
        <w:rPr>
          <w:rFonts w:asciiTheme="majorHAnsi" w:hAnsiTheme="majorHAnsi" w:cstheme="majorHAnsi"/>
          <w:lang w:val="en-AU"/>
        </w:rPr>
      </w:pPr>
      <w:r>
        <w:rPr>
          <w:rFonts w:asciiTheme="majorHAnsi" w:hAnsiTheme="majorHAnsi" w:cstheme="majorHAnsi"/>
          <w:lang w:val="en-AU"/>
        </w:rPr>
        <w:t>When identifying talent to cultivate, key questions to consider are:</w:t>
      </w:r>
    </w:p>
    <w:p w14:paraId="47A82E8C" w14:textId="1A0E926B" w:rsidR="00A65BC3" w:rsidRDefault="00A65BC3" w:rsidP="00D5567C">
      <w:pPr>
        <w:spacing w:after="0" w:line="240" w:lineRule="auto"/>
        <w:contextualSpacing/>
        <w:jc w:val="both"/>
        <w:rPr>
          <w:rFonts w:asciiTheme="majorHAnsi" w:hAnsiTheme="majorHAnsi" w:cstheme="majorHAnsi"/>
          <w:lang w:val="en-AU"/>
        </w:rPr>
      </w:pPr>
    </w:p>
    <w:p w14:paraId="3C13D961" w14:textId="17C71257" w:rsidR="00A65BC3" w:rsidRDefault="00A65BC3" w:rsidP="00A65BC3">
      <w:pPr>
        <w:pStyle w:val="ListParagraph"/>
        <w:numPr>
          <w:ilvl w:val="0"/>
          <w:numId w:val="33"/>
        </w:numPr>
        <w:spacing w:after="0" w:line="240" w:lineRule="auto"/>
        <w:jc w:val="both"/>
        <w:rPr>
          <w:rFonts w:asciiTheme="majorHAnsi" w:hAnsiTheme="majorHAnsi" w:cstheme="majorHAnsi"/>
          <w:lang w:val="en-AU"/>
        </w:rPr>
      </w:pPr>
      <w:r>
        <w:rPr>
          <w:rFonts w:asciiTheme="majorHAnsi" w:hAnsiTheme="majorHAnsi" w:cstheme="majorHAnsi"/>
          <w:lang w:val="en-AU"/>
        </w:rPr>
        <w:t>Do they need additional training or education?</w:t>
      </w:r>
    </w:p>
    <w:p w14:paraId="4B175C36" w14:textId="3223989D" w:rsidR="00A65BC3" w:rsidRDefault="00A65BC3" w:rsidP="00A65BC3">
      <w:pPr>
        <w:pStyle w:val="ListParagraph"/>
        <w:numPr>
          <w:ilvl w:val="0"/>
          <w:numId w:val="33"/>
        </w:numPr>
        <w:spacing w:after="0" w:line="240" w:lineRule="auto"/>
        <w:jc w:val="both"/>
        <w:rPr>
          <w:rFonts w:asciiTheme="majorHAnsi" w:hAnsiTheme="majorHAnsi" w:cstheme="majorHAnsi"/>
          <w:lang w:val="en-AU"/>
        </w:rPr>
      </w:pPr>
      <w:r>
        <w:rPr>
          <w:rFonts w:asciiTheme="majorHAnsi" w:hAnsiTheme="majorHAnsi" w:cstheme="majorHAnsi"/>
          <w:lang w:val="en-AU"/>
        </w:rPr>
        <w:t>Could they benefit from mentorship from the current individual in the role?</w:t>
      </w:r>
    </w:p>
    <w:p w14:paraId="1AA28BC4" w14:textId="3E7F8865" w:rsidR="00A65BC3" w:rsidRDefault="00A65BC3" w:rsidP="00A65BC3">
      <w:pPr>
        <w:pStyle w:val="ListParagraph"/>
        <w:numPr>
          <w:ilvl w:val="0"/>
          <w:numId w:val="33"/>
        </w:numPr>
        <w:spacing w:after="0" w:line="240" w:lineRule="auto"/>
        <w:jc w:val="both"/>
        <w:rPr>
          <w:rFonts w:asciiTheme="majorHAnsi" w:hAnsiTheme="majorHAnsi" w:cstheme="majorHAnsi"/>
          <w:lang w:val="en-AU"/>
        </w:rPr>
      </w:pPr>
      <w:r>
        <w:rPr>
          <w:rFonts w:asciiTheme="majorHAnsi" w:hAnsiTheme="majorHAnsi" w:cstheme="majorHAnsi"/>
          <w:lang w:val="en-AU"/>
        </w:rPr>
        <w:t>Are there multiple individuals primed to transition into this position? and</w:t>
      </w:r>
    </w:p>
    <w:p w14:paraId="1CC06CA8" w14:textId="0C90C765" w:rsidR="00A65BC3" w:rsidRDefault="00A65BC3" w:rsidP="00A65BC3">
      <w:pPr>
        <w:pStyle w:val="ListParagraph"/>
        <w:numPr>
          <w:ilvl w:val="0"/>
          <w:numId w:val="33"/>
        </w:numPr>
        <w:spacing w:after="0" w:line="240" w:lineRule="auto"/>
        <w:jc w:val="both"/>
        <w:rPr>
          <w:rFonts w:asciiTheme="majorHAnsi" w:hAnsiTheme="majorHAnsi" w:cstheme="majorHAnsi"/>
          <w:lang w:val="en-AU"/>
        </w:rPr>
      </w:pPr>
      <w:r>
        <w:rPr>
          <w:rFonts w:asciiTheme="majorHAnsi" w:hAnsiTheme="majorHAnsi" w:cstheme="majorHAnsi"/>
          <w:lang w:val="en-AU"/>
        </w:rPr>
        <w:t xml:space="preserve">How do leaders at equivalent organisations compare? </w:t>
      </w:r>
    </w:p>
    <w:p w14:paraId="293E13FB" w14:textId="0EEA1A6A" w:rsidR="00DA5347" w:rsidRDefault="00DA5347" w:rsidP="00DA5347">
      <w:pPr>
        <w:spacing w:after="0" w:line="240" w:lineRule="auto"/>
        <w:jc w:val="both"/>
        <w:rPr>
          <w:rFonts w:asciiTheme="majorHAnsi" w:hAnsiTheme="majorHAnsi" w:cstheme="majorHAnsi"/>
          <w:lang w:val="en-AU"/>
        </w:rPr>
      </w:pPr>
    </w:p>
    <w:p w14:paraId="46040835" w14:textId="6A564538" w:rsidR="00DA5347" w:rsidRPr="00DA5347" w:rsidRDefault="00DA5347" w:rsidP="00DA5347">
      <w:pPr>
        <w:spacing w:after="0" w:line="240" w:lineRule="auto"/>
        <w:jc w:val="both"/>
        <w:rPr>
          <w:rFonts w:asciiTheme="majorHAnsi" w:hAnsiTheme="majorHAnsi" w:cstheme="majorHAnsi"/>
          <w:lang w:val="en-AU"/>
        </w:rPr>
      </w:pPr>
      <w:r>
        <w:rPr>
          <w:rFonts w:asciiTheme="majorHAnsi" w:hAnsiTheme="majorHAnsi" w:cstheme="majorHAnsi"/>
          <w:lang w:val="en-AU"/>
        </w:rPr>
        <w:t xml:space="preserve">Talent will be identified through annual performance reviews by the People &amp; Culture team (as detailed above) and ad hoc through organisational feedback processes. </w:t>
      </w:r>
    </w:p>
    <w:p w14:paraId="1D7C650D" w14:textId="494486CA" w:rsidR="000E7AE8" w:rsidRDefault="000E7AE8" w:rsidP="00D5567C">
      <w:pPr>
        <w:spacing w:after="0" w:line="240" w:lineRule="auto"/>
        <w:contextualSpacing/>
        <w:jc w:val="both"/>
        <w:rPr>
          <w:rFonts w:asciiTheme="majorHAnsi" w:hAnsiTheme="majorHAnsi" w:cstheme="majorHAnsi"/>
          <w:lang w:val="en-AU"/>
        </w:rPr>
      </w:pPr>
    </w:p>
    <w:p w14:paraId="58844272" w14:textId="3BEEF739" w:rsidR="000E7AE8" w:rsidRPr="00D540D9" w:rsidRDefault="000E7AE8" w:rsidP="000E7AE8">
      <w:pPr>
        <w:spacing w:after="0" w:line="240" w:lineRule="auto"/>
        <w:contextualSpacing/>
        <w:jc w:val="both"/>
        <w:rPr>
          <w:rFonts w:asciiTheme="majorHAnsi" w:hAnsiTheme="majorHAnsi" w:cstheme="majorHAnsi"/>
          <w:b/>
          <w:i/>
          <w:sz w:val="32"/>
          <w:lang w:val="en-AU"/>
        </w:rPr>
      </w:pPr>
      <w:r>
        <w:rPr>
          <w:rFonts w:asciiTheme="majorHAnsi" w:hAnsiTheme="majorHAnsi" w:cstheme="majorHAnsi"/>
          <w:b/>
          <w:i/>
          <w:sz w:val="32"/>
          <w:lang w:val="en-AU"/>
        </w:rPr>
        <w:t xml:space="preserve">Transitioning Individuals into the Organisation </w:t>
      </w:r>
    </w:p>
    <w:p w14:paraId="18177F88" w14:textId="598F2889" w:rsidR="000E7AE8" w:rsidRDefault="000E7AE8" w:rsidP="00D5567C">
      <w:pPr>
        <w:spacing w:after="0" w:line="240" w:lineRule="auto"/>
        <w:contextualSpacing/>
        <w:jc w:val="both"/>
        <w:rPr>
          <w:rFonts w:asciiTheme="majorHAnsi" w:hAnsiTheme="majorHAnsi" w:cstheme="majorHAnsi"/>
          <w:lang w:val="en-AU"/>
        </w:rPr>
      </w:pPr>
    </w:p>
    <w:p w14:paraId="64130003" w14:textId="2C467968" w:rsidR="000E7AE8" w:rsidRDefault="00EC5E90" w:rsidP="00D5567C">
      <w:pPr>
        <w:spacing w:after="0" w:line="240" w:lineRule="auto"/>
        <w:contextualSpacing/>
        <w:jc w:val="both"/>
        <w:rPr>
          <w:rFonts w:asciiTheme="majorHAnsi" w:hAnsiTheme="majorHAnsi" w:cstheme="majorHAnsi"/>
          <w:lang w:val="en-AU"/>
        </w:rPr>
      </w:pPr>
      <w:r>
        <w:rPr>
          <w:rFonts w:asciiTheme="majorHAnsi" w:hAnsiTheme="majorHAnsi" w:cstheme="majorHAnsi"/>
          <w:lang w:val="en-AU"/>
        </w:rPr>
        <w:t xml:space="preserve">Finding the right individual for a vacant role is only half of the process. To ensure the success of a new team member, there needs to be appropriate </w:t>
      </w:r>
      <w:proofErr w:type="spellStart"/>
      <w:r>
        <w:rPr>
          <w:rFonts w:asciiTheme="majorHAnsi" w:hAnsiTheme="majorHAnsi" w:cstheme="majorHAnsi"/>
          <w:lang w:val="en-AU"/>
        </w:rPr>
        <w:t>onboarding</w:t>
      </w:r>
      <w:proofErr w:type="spellEnd"/>
      <w:r>
        <w:rPr>
          <w:rFonts w:asciiTheme="majorHAnsi" w:hAnsiTheme="majorHAnsi" w:cstheme="majorHAnsi"/>
          <w:lang w:val="en-AU"/>
        </w:rPr>
        <w:t xml:space="preserve"> and induction procedures. </w:t>
      </w:r>
    </w:p>
    <w:p w14:paraId="26AC46F3" w14:textId="3A2AACA6" w:rsidR="00EC5E90" w:rsidRDefault="00EC5E90" w:rsidP="00D5567C">
      <w:pPr>
        <w:spacing w:after="0" w:line="240" w:lineRule="auto"/>
        <w:contextualSpacing/>
        <w:jc w:val="both"/>
        <w:rPr>
          <w:rFonts w:asciiTheme="majorHAnsi" w:hAnsiTheme="majorHAnsi" w:cstheme="majorHAnsi"/>
          <w:lang w:val="en-AU"/>
        </w:rPr>
      </w:pPr>
    </w:p>
    <w:p w14:paraId="122E2404" w14:textId="7F7DB464" w:rsidR="00EC5E90" w:rsidRDefault="00EC5E90" w:rsidP="00D5567C">
      <w:pPr>
        <w:spacing w:after="0" w:line="240" w:lineRule="auto"/>
        <w:contextualSpacing/>
        <w:jc w:val="both"/>
        <w:rPr>
          <w:rFonts w:asciiTheme="majorHAnsi" w:hAnsiTheme="majorHAnsi" w:cstheme="majorHAnsi"/>
          <w:lang w:val="en-AU"/>
        </w:rPr>
      </w:pPr>
      <w:proofErr w:type="spellStart"/>
      <w:r>
        <w:rPr>
          <w:rFonts w:asciiTheme="majorHAnsi" w:hAnsiTheme="majorHAnsi" w:cstheme="majorHAnsi"/>
          <w:lang w:val="en-AU"/>
        </w:rPr>
        <w:t>Onboarding</w:t>
      </w:r>
      <w:proofErr w:type="spellEnd"/>
      <w:r>
        <w:rPr>
          <w:rFonts w:asciiTheme="majorHAnsi" w:hAnsiTheme="majorHAnsi" w:cstheme="majorHAnsi"/>
          <w:lang w:val="en-AU"/>
        </w:rPr>
        <w:t xml:space="preserve"> is the process of training and introduction that an individual must undergo when they transition into a leadership role in the organisation. It </w:t>
      </w:r>
      <w:proofErr w:type="gramStart"/>
      <w:r>
        <w:rPr>
          <w:rFonts w:asciiTheme="majorHAnsi" w:hAnsiTheme="majorHAnsi" w:cstheme="majorHAnsi"/>
          <w:lang w:val="en-AU"/>
        </w:rPr>
        <w:t>will, where possible, entail</w:t>
      </w:r>
      <w:proofErr w:type="gramEnd"/>
      <w:r>
        <w:rPr>
          <w:rFonts w:asciiTheme="majorHAnsi" w:hAnsiTheme="majorHAnsi" w:cstheme="majorHAnsi"/>
          <w:lang w:val="en-AU"/>
        </w:rPr>
        <w:t xml:space="preserve"> a detailed handover with the outgoing team member, consisting of:</w:t>
      </w:r>
    </w:p>
    <w:p w14:paraId="147E6ED8" w14:textId="516F1A87" w:rsidR="00EC5E90" w:rsidRDefault="00EC5E90" w:rsidP="00D5567C">
      <w:pPr>
        <w:spacing w:after="0" w:line="240" w:lineRule="auto"/>
        <w:contextualSpacing/>
        <w:jc w:val="both"/>
        <w:rPr>
          <w:rFonts w:asciiTheme="majorHAnsi" w:hAnsiTheme="majorHAnsi" w:cstheme="majorHAnsi"/>
          <w:lang w:val="en-AU"/>
        </w:rPr>
      </w:pPr>
    </w:p>
    <w:p w14:paraId="4DC9309B" w14:textId="5132CF01" w:rsidR="00EC5E90" w:rsidRDefault="00EC5E90" w:rsidP="00EC5E90">
      <w:pPr>
        <w:pStyle w:val="ListParagraph"/>
        <w:numPr>
          <w:ilvl w:val="0"/>
          <w:numId w:val="26"/>
        </w:numPr>
        <w:spacing w:after="0" w:line="240" w:lineRule="auto"/>
        <w:jc w:val="both"/>
        <w:rPr>
          <w:rFonts w:asciiTheme="majorHAnsi" w:hAnsiTheme="majorHAnsi" w:cstheme="majorHAnsi"/>
          <w:lang w:val="en-AU"/>
        </w:rPr>
      </w:pPr>
      <w:r>
        <w:rPr>
          <w:rFonts w:asciiTheme="majorHAnsi" w:hAnsiTheme="majorHAnsi" w:cstheme="majorHAnsi"/>
          <w:lang w:val="en-AU"/>
        </w:rPr>
        <w:t>Training the individual in the responsibilities of the role;</w:t>
      </w:r>
    </w:p>
    <w:p w14:paraId="253C3D65" w14:textId="1A0EEF26" w:rsidR="00EC5E90" w:rsidRDefault="00EC5E90" w:rsidP="00EC5E90">
      <w:pPr>
        <w:pStyle w:val="ListParagraph"/>
        <w:numPr>
          <w:ilvl w:val="0"/>
          <w:numId w:val="26"/>
        </w:numPr>
        <w:spacing w:after="0" w:line="240" w:lineRule="auto"/>
        <w:jc w:val="both"/>
        <w:rPr>
          <w:rFonts w:asciiTheme="majorHAnsi" w:hAnsiTheme="majorHAnsi" w:cstheme="majorHAnsi"/>
          <w:lang w:val="en-AU"/>
        </w:rPr>
      </w:pPr>
      <w:r>
        <w:rPr>
          <w:rFonts w:asciiTheme="majorHAnsi" w:hAnsiTheme="majorHAnsi" w:cstheme="majorHAnsi"/>
          <w:lang w:val="en-AU"/>
        </w:rPr>
        <w:t xml:space="preserve">Integrating the individual into both the organisation and their team; </w:t>
      </w:r>
    </w:p>
    <w:p w14:paraId="49F94219" w14:textId="35B05B69" w:rsidR="00EC5E90" w:rsidRDefault="00EC5E90" w:rsidP="00EC5E90">
      <w:pPr>
        <w:pStyle w:val="ListParagraph"/>
        <w:numPr>
          <w:ilvl w:val="0"/>
          <w:numId w:val="26"/>
        </w:numPr>
        <w:spacing w:after="0" w:line="240" w:lineRule="auto"/>
        <w:jc w:val="both"/>
        <w:rPr>
          <w:rFonts w:asciiTheme="majorHAnsi" w:hAnsiTheme="majorHAnsi" w:cstheme="majorHAnsi"/>
          <w:lang w:val="en-AU"/>
        </w:rPr>
      </w:pPr>
      <w:r>
        <w:rPr>
          <w:rFonts w:asciiTheme="majorHAnsi" w:hAnsiTheme="majorHAnsi" w:cstheme="majorHAnsi"/>
          <w:lang w:val="en-AU"/>
        </w:rPr>
        <w:t xml:space="preserve">Assessing the individual’s progress as they acclimate; </w:t>
      </w:r>
    </w:p>
    <w:p w14:paraId="49AF9745" w14:textId="21387B78" w:rsidR="00EC5E90" w:rsidRDefault="00EC5E90" w:rsidP="00EC5E90">
      <w:pPr>
        <w:pStyle w:val="ListParagraph"/>
        <w:numPr>
          <w:ilvl w:val="0"/>
          <w:numId w:val="26"/>
        </w:numPr>
        <w:spacing w:after="0" w:line="240" w:lineRule="auto"/>
        <w:jc w:val="both"/>
        <w:rPr>
          <w:rFonts w:asciiTheme="majorHAnsi" w:hAnsiTheme="majorHAnsi" w:cstheme="majorHAnsi"/>
          <w:lang w:val="en-AU"/>
        </w:rPr>
      </w:pPr>
      <w:r>
        <w:rPr>
          <w:rFonts w:asciiTheme="majorHAnsi" w:hAnsiTheme="majorHAnsi" w:cstheme="majorHAnsi"/>
          <w:lang w:val="en-AU"/>
        </w:rPr>
        <w:t xml:space="preserve">Providing the individual with actionable guidelines for improvement; and </w:t>
      </w:r>
    </w:p>
    <w:p w14:paraId="0EE5803D" w14:textId="58187AE3" w:rsidR="00EC5E90" w:rsidRDefault="00EC5E90" w:rsidP="00EC5E90">
      <w:pPr>
        <w:pStyle w:val="ListParagraph"/>
        <w:numPr>
          <w:ilvl w:val="0"/>
          <w:numId w:val="26"/>
        </w:numPr>
        <w:spacing w:after="0" w:line="240" w:lineRule="auto"/>
        <w:jc w:val="both"/>
        <w:rPr>
          <w:rFonts w:asciiTheme="majorHAnsi" w:hAnsiTheme="majorHAnsi" w:cstheme="majorHAnsi"/>
          <w:lang w:val="en-AU"/>
        </w:rPr>
      </w:pPr>
      <w:r>
        <w:rPr>
          <w:rFonts w:asciiTheme="majorHAnsi" w:hAnsiTheme="majorHAnsi" w:cstheme="majorHAnsi"/>
          <w:lang w:val="en-AU"/>
        </w:rPr>
        <w:t xml:space="preserve">Transitioning them from this introductory period into independence in their role. </w:t>
      </w:r>
    </w:p>
    <w:p w14:paraId="3E2F3EB1" w14:textId="25C43D85" w:rsidR="00EC5E90" w:rsidRDefault="00EC5E90" w:rsidP="00EC5E90">
      <w:pPr>
        <w:spacing w:after="0" w:line="240" w:lineRule="auto"/>
        <w:jc w:val="both"/>
        <w:rPr>
          <w:rFonts w:asciiTheme="majorHAnsi" w:hAnsiTheme="majorHAnsi" w:cstheme="majorHAnsi"/>
          <w:lang w:val="en-AU"/>
        </w:rPr>
      </w:pPr>
    </w:p>
    <w:p w14:paraId="7478E70A" w14:textId="534AD05D" w:rsidR="00EC5E90" w:rsidRPr="00EC5E90" w:rsidRDefault="00EC5E90" w:rsidP="00EC5E90">
      <w:pPr>
        <w:spacing w:after="0" w:line="240" w:lineRule="auto"/>
        <w:jc w:val="both"/>
        <w:rPr>
          <w:rFonts w:asciiTheme="majorHAnsi" w:hAnsiTheme="majorHAnsi" w:cstheme="majorHAnsi"/>
          <w:lang w:val="en-AU"/>
        </w:rPr>
      </w:pPr>
      <w:r>
        <w:rPr>
          <w:rFonts w:asciiTheme="majorHAnsi" w:hAnsiTheme="majorHAnsi" w:cstheme="majorHAnsi"/>
          <w:lang w:val="en-AU"/>
        </w:rPr>
        <w:t xml:space="preserve">For high-level and leadership positions, this </w:t>
      </w:r>
      <w:proofErr w:type="spellStart"/>
      <w:r>
        <w:rPr>
          <w:rFonts w:asciiTheme="majorHAnsi" w:hAnsiTheme="majorHAnsi" w:cstheme="majorHAnsi"/>
          <w:lang w:val="en-AU"/>
        </w:rPr>
        <w:t>onboarding</w:t>
      </w:r>
      <w:proofErr w:type="spellEnd"/>
      <w:r>
        <w:rPr>
          <w:rFonts w:asciiTheme="majorHAnsi" w:hAnsiTheme="majorHAnsi" w:cstheme="majorHAnsi"/>
          <w:lang w:val="en-AU"/>
        </w:rPr>
        <w:t xml:space="preserve"> process should take 6 weeks – 2 months to complete, and is crucial to ensuring the success of this individual in their new position. </w:t>
      </w:r>
    </w:p>
    <w:p w14:paraId="72D3A44E" w14:textId="77777777" w:rsidR="00DE4B6A" w:rsidRPr="00D5567C" w:rsidRDefault="00DE4B6A" w:rsidP="00D5567C">
      <w:pPr>
        <w:spacing w:after="0" w:line="240" w:lineRule="auto"/>
        <w:contextualSpacing/>
        <w:jc w:val="both"/>
        <w:rPr>
          <w:rFonts w:asciiTheme="majorHAnsi" w:hAnsiTheme="majorHAnsi" w:cstheme="majorHAnsi"/>
          <w:b/>
          <w:u w:val="single"/>
          <w:lang w:val="en-AU"/>
        </w:rPr>
      </w:pPr>
    </w:p>
    <w:p w14:paraId="3029B397" w14:textId="420E205E" w:rsidR="00B82523" w:rsidRDefault="0033647F" w:rsidP="00D5567C">
      <w:pPr>
        <w:spacing w:after="0" w:line="240" w:lineRule="auto"/>
        <w:contextualSpacing/>
        <w:jc w:val="both"/>
        <w:rPr>
          <w:rFonts w:asciiTheme="majorHAnsi" w:hAnsiTheme="majorHAnsi" w:cstheme="majorHAnsi"/>
          <w:b/>
          <w:i/>
          <w:sz w:val="32"/>
          <w:lang w:val="en-AU"/>
        </w:rPr>
      </w:pPr>
      <w:r>
        <w:rPr>
          <w:rFonts w:asciiTheme="majorHAnsi" w:hAnsiTheme="majorHAnsi" w:cstheme="majorHAnsi"/>
          <w:b/>
          <w:i/>
          <w:sz w:val="32"/>
          <w:lang w:val="en-AU"/>
        </w:rPr>
        <w:t>Annexures</w:t>
      </w:r>
    </w:p>
    <w:p w14:paraId="57477F3A" w14:textId="6CE8BF5D" w:rsidR="008F6422" w:rsidRPr="00D5567C" w:rsidRDefault="008F6422" w:rsidP="00D5567C">
      <w:pPr>
        <w:spacing w:after="0" w:line="240" w:lineRule="auto"/>
        <w:contextualSpacing/>
        <w:jc w:val="both"/>
        <w:rPr>
          <w:rFonts w:asciiTheme="majorHAnsi" w:hAnsiTheme="majorHAnsi" w:cstheme="majorHAnsi"/>
          <w:b/>
          <w:i/>
          <w:lang w:val="en-AU"/>
        </w:rPr>
      </w:pPr>
    </w:p>
    <w:p w14:paraId="30B61868" w14:textId="48A673E3" w:rsidR="0033647F" w:rsidRPr="006602A5" w:rsidRDefault="0033647F" w:rsidP="00D5567C">
      <w:pPr>
        <w:autoSpaceDE w:val="0"/>
        <w:autoSpaceDN w:val="0"/>
        <w:adjustRightInd w:val="0"/>
        <w:spacing w:after="0" w:line="240" w:lineRule="auto"/>
        <w:contextualSpacing/>
        <w:jc w:val="both"/>
        <w:rPr>
          <w:rFonts w:asciiTheme="majorHAnsi" w:hAnsiTheme="majorHAnsi" w:cstheme="majorHAnsi"/>
          <w:i/>
          <w:sz w:val="28"/>
          <w:lang w:val="en-AU"/>
        </w:rPr>
      </w:pPr>
      <w:r w:rsidRPr="006602A5">
        <w:rPr>
          <w:rFonts w:asciiTheme="majorHAnsi" w:hAnsiTheme="majorHAnsi" w:cstheme="majorHAnsi"/>
          <w:i/>
          <w:sz w:val="28"/>
          <w:lang w:val="en-AU"/>
        </w:rPr>
        <w:t>Annex A: Staff Contingency Plans</w:t>
      </w:r>
    </w:p>
    <w:p w14:paraId="56079742" w14:textId="7C42A45A" w:rsidR="0033647F" w:rsidRDefault="0033647F" w:rsidP="00D5567C">
      <w:pPr>
        <w:autoSpaceDE w:val="0"/>
        <w:autoSpaceDN w:val="0"/>
        <w:adjustRightInd w:val="0"/>
        <w:spacing w:after="0" w:line="240" w:lineRule="auto"/>
        <w:contextualSpacing/>
        <w:jc w:val="both"/>
        <w:rPr>
          <w:rFonts w:asciiTheme="majorHAnsi" w:hAnsiTheme="majorHAnsi" w:cstheme="majorHAnsi"/>
          <w:i/>
          <w:lang w:val="en-AU"/>
        </w:rPr>
      </w:pPr>
    </w:p>
    <w:p w14:paraId="23A807AF" w14:textId="57F2DD9F" w:rsidR="0033647F" w:rsidRDefault="0033647F" w:rsidP="00D5567C">
      <w:pPr>
        <w:autoSpaceDE w:val="0"/>
        <w:autoSpaceDN w:val="0"/>
        <w:adjustRightInd w:val="0"/>
        <w:spacing w:after="0" w:line="240" w:lineRule="auto"/>
        <w:contextualSpacing/>
        <w:jc w:val="both"/>
        <w:rPr>
          <w:rFonts w:asciiTheme="majorHAnsi" w:hAnsiTheme="majorHAnsi" w:cstheme="majorHAnsi"/>
          <w:lang w:val="en-AU"/>
        </w:rPr>
      </w:pPr>
      <w:r>
        <w:rPr>
          <w:rFonts w:asciiTheme="majorHAnsi" w:hAnsiTheme="majorHAnsi" w:cstheme="majorHAnsi"/>
          <w:lang w:val="en-AU"/>
        </w:rPr>
        <w:t xml:space="preserve">Please complete the following questions to organise key information about your current role and responsibilities. This </w:t>
      </w:r>
      <w:proofErr w:type="gramStart"/>
      <w:r>
        <w:rPr>
          <w:rFonts w:asciiTheme="majorHAnsi" w:hAnsiTheme="majorHAnsi" w:cstheme="majorHAnsi"/>
          <w:lang w:val="en-AU"/>
        </w:rPr>
        <w:t>will be reviewed and updated with your immediate supervisor annually as part of the performance evaluation process</w:t>
      </w:r>
      <w:proofErr w:type="gramEnd"/>
      <w:r>
        <w:rPr>
          <w:rFonts w:asciiTheme="majorHAnsi" w:hAnsiTheme="majorHAnsi" w:cstheme="majorHAnsi"/>
          <w:lang w:val="en-AU"/>
        </w:rPr>
        <w:t>.</w:t>
      </w:r>
    </w:p>
    <w:p w14:paraId="1B2D037E" w14:textId="28EBAD60" w:rsidR="0033647F" w:rsidRDefault="0033647F" w:rsidP="00D5567C">
      <w:pPr>
        <w:autoSpaceDE w:val="0"/>
        <w:autoSpaceDN w:val="0"/>
        <w:adjustRightInd w:val="0"/>
        <w:spacing w:after="0" w:line="240" w:lineRule="auto"/>
        <w:contextualSpacing/>
        <w:jc w:val="both"/>
        <w:rPr>
          <w:rFonts w:asciiTheme="majorHAnsi" w:hAnsiTheme="majorHAnsi" w:cstheme="majorHAnsi"/>
          <w:lang w:val="en-AU"/>
        </w:rPr>
      </w:pPr>
    </w:p>
    <w:p w14:paraId="746702FB" w14:textId="11E50449" w:rsidR="0033647F" w:rsidRDefault="0033647F" w:rsidP="00D5567C">
      <w:pPr>
        <w:autoSpaceDE w:val="0"/>
        <w:autoSpaceDN w:val="0"/>
        <w:adjustRightInd w:val="0"/>
        <w:spacing w:after="0" w:line="240" w:lineRule="auto"/>
        <w:contextualSpacing/>
        <w:jc w:val="both"/>
        <w:rPr>
          <w:rFonts w:asciiTheme="majorHAnsi" w:hAnsiTheme="majorHAnsi" w:cstheme="majorHAnsi"/>
          <w:b/>
          <w:lang w:val="en-AU"/>
        </w:rPr>
      </w:pPr>
      <w:r>
        <w:rPr>
          <w:rFonts w:asciiTheme="majorHAnsi" w:hAnsiTheme="majorHAnsi" w:cstheme="majorHAnsi"/>
          <w:b/>
          <w:lang w:val="en-AU"/>
        </w:rPr>
        <w:t>Name:</w:t>
      </w:r>
    </w:p>
    <w:p w14:paraId="19E2300D" w14:textId="155A19CC" w:rsidR="0033647F" w:rsidRDefault="0033647F" w:rsidP="00D5567C">
      <w:pPr>
        <w:autoSpaceDE w:val="0"/>
        <w:autoSpaceDN w:val="0"/>
        <w:adjustRightInd w:val="0"/>
        <w:spacing w:after="0" w:line="240" w:lineRule="auto"/>
        <w:contextualSpacing/>
        <w:jc w:val="both"/>
        <w:rPr>
          <w:rFonts w:asciiTheme="majorHAnsi" w:hAnsiTheme="majorHAnsi" w:cstheme="majorHAnsi"/>
          <w:b/>
          <w:lang w:val="en-AU"/>
        </w:rPr>
      </w:pPr>
    </w:p>
    <w:p w14:paraId="3C9C6DFE" w14:textId="4D91A1C4" w:rsidR="0033647F" w:rsidRDefault="0033647F" w:rsidP="00D5567C">
      <w:pPr>
        <w:autoSpaceDE w:val="0"/>
        <w:autoSpaceDN w:val="0"/>
        <w:adjustRightInd w:val="0"/>
        <w:spacing w:after="0" w:line="240" w:lineRule="auto"/>
        <w:contextualSpacing/>
        <w:jc w:val="both"/>
        <w:rPr>
          <w:rFonts w:asciiTheme="majorHAnsi" w:hAnsiTheme="majorHAnsi" w:cstheme="majorHAnsi"/>
          <w:b/>
          <w:lang w:val="en-AU"/>
        </w:rPr>
      </w:pPr>
      <w:r>
        <w:rPr>
          <w:rFonts w:asciiTheme="majorHAnsi" w:hAnsiTheme="majorHAnsi" w:cstheme="majorHAnsi"/>
          <w:b/>
          <w:lang w:val="en-AU"/>
        </w:rPr>
        <w:t>Role:</w:t>
      </w:r>
    </w:p>
    <w:p w14:paraId="66F7C1F4" w14:textId="49D8A11B" w:rsidR="0033647F" w:rsidRDefault="0033647F" w:rsidP="00D5567C">
      <w:pPr>
        <w:autoSpaceDE w:val="0"/>
        <w:autoSpaceDN w:val="0"/>
        <w:adjustRightInd w:val="0"/>
        <w:spacing w:after="0" w:line="240" w:lineRule="auto"/>
        <w:contextualSpacing/>
        <w:jc w:val="both"/>
        <w:rPr>
          <w:rFonts w:asciiTheme="majorHAnsi" w:hAnsiTheme="majorHAnsi" w:cstheme="majorHAnsi"/>
          <w:b/>
          <w:lang w:val="en-AU"/>
        </w:rPr>
      </w:pPr>
    </w:p>
    <w:p w14:paraId="74250006" w14:textId="77777777" w:rsidR="0033647F" w:rsidRDefault="0033647F" w:rsidP="00D5567C">
      <w:pPr>
        <w:pStyle w:val="ListParagraph"/>
        <w:numPr>
          <w:ilvl w:val="0"/>
          <w:numId w:val="24"/>
        </w:numPr>
        <w:autoSpaceDE w:val="0"/>
        <w:autoSpaceDN w:val="0"/>
        <w:adjustRightInd w:val="0"/>
        <w:spacing w:after="0" w:line="240" w:lineRule="auto"/>
        <w:jc w:val="both"/>
        <w:rPr>
          <w:rFonts w:asciiTheme="majorHAnsi" w:hAnsiTheme="majorHAnsi" w:cstheme="majorHAnsi"/>
          <w:lang w:val="en-AU"/>
        </w:rPr>
      </w:pPr>
      <w:r w:rsidRPr="0033647F">
        <w:rPr>
          <w:rFonts w:asciiTheme="majorHAnsi" w:hAnsiTheme="majorHAnsi" w:cstheme="majorHAnsi"/>
          <w:lang w:val="en-AU"/>
        </w:rPr>
        <w:t xml:space="preserve">In the chart below, please begin by listing the various areas of responsibility where you spend most of your time, or that are unique to you (no one else in the organisation does it); </w:t>
      </w:r>
    </w:p>
    <w:p w14:paraId="7D231FC4" w14:textId="77777777" w:rsidR="0033647F" w:rsidRDefault="0033647F" w:rsidP="0033647F">
      <w:pPr>
        <w:pStyle w:val="ListParagraph"/>
        <w:autoSpaceDE w:val="0"/>
        <w:autoSpaceDN w:val="0"/>
        <w:adjustRightInd w:val="0"/>
        <w:spacing w:after="0" w:line="240" w:lineRule="auto"/>
        <w:jc w:val="both"/>
        <w:rPr>
          <w:rFonts w:asciiTheme="majorHAnsi" w:hAnsiTheme="majorHAnsi" w:cstheme="majorHAnsi"/>
          <w:lang w:val="en-AU"/>
        </w:rPr>
      </w:pPr>
    </w:p>
    <w:p w14:paraId="11844E61" w14:textId="77777777" w:rsidR="0033647F" w:rsidRDefault="0033647F" w:rsidP="0033647F">
      <w:pPr>
        <w:pStyle w:val="ListParagraph"/>
        <w:autoSpaceDE w:val="0"/>
        <w:autoSpaceDN w:val="0"/>
        <w:adjustRightInd w:val="0"/>
        <w:spacing w:after="0" w:line="240" w:lineRule="auto"/>
        <w:jc w:val="both"/>
        <w:rPr>
          <w:rFonts w:asciiTheme="majorHAnsi" w:hAnsiTheme="majorHAnsi" w:cstheme="majorHAnsi"/>
          <w:lang w:val="en-AU"/>
        </w:rPr>
      </w:pPr>
      <w:r w:rsidRPr="0033647F">
        <w:rPr>
          <w:rFonts w:asciiTheme="majorHAnsi" w:hAnsiTheme="majorHAnsi" w:cstheme="majorHAnsi"/>
          <w:lang w:val="en-AU"/>
        </w:rPr>
        <w:t xml:space="preserve">For each of those roles, note the person/people who would cover for you in an unexpected absence, vacation or short-term absence. You should presume that you </w:t>
      </w:r>
      <w:proofErr w:type="gramStart"/>
      <w:r w:rsidRPr="0033647F">
        <w:rPr>
          <w:rFonts w:asciiTheme="majorHAnsi" w:hAnsiTheme="majorHAnsi" w:cstheme="majorHAnsi"/>
          <w:lang w:val="en-AU"/>
        </w:rPr>
        <w:t>are not easily reached</w:t>
      </w:r>
      <w:proofErr w:type="gramEnd"/>
      <w:r w:rsidRPr="0033647F">
        <w:rPr>
          <w:rFonts w:asciiTheme="majorHAnsi" w:hAnsiTheme="majorHAnsi" w:cstheme="majorHAnsi"/>
          <w:lang w:val="en-AU"/>
        </w:rPr>
        <w:t xml:space="preserve"> for questions this person may have. </w:t>
      </w:r>
    </w:p>
    <w:p w14:paraId="1F4CA994" w14:textId="77777777" w:rsidR="0033647F" w:rsidRDefault="0033647F" w:rsidP="0033647F">
      <w:pPr>
        <w:pStyle w:val="ListParagraph"/>
        <w:autoSpaceDE w:val="0"/>
        <w:autoSpaceDN w:val="0"/>
        <w:adjustRightInd w:val="0"/>
        <w:spacing w:after="0" w:line="240" w:lineRule="auto"/>
        <w:jc w:val="both"/>
        <w:rPr>
          <w:rFonts w:asciiTheme="majorHAnsi" w:hAnsiTheme="majorHAnsi" w:cstheme="majorHAnsi"/>
          <w:lang w:val="en-AU"/>
        </w:rPr>
      </w:pPr>
    </w:p>
    <w:p w14:paraId="64232AFF" w14:textId="1BBF91E4" w:rsidR="0033647F" w:rsidRDefault="0033647F" w:rsidP="0033647F">
      <w:pPr>
        <w:pStyle w:val="ListParagraph"/>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 xml:space="preserve">If you have not yet identified a way to cover this responsibility in your absence, or you have identified a person to cover but need to train that person, please add that note. </w:t>
      </w:r>
    </w:p>
    <w:p w14:paraId="1FAC6913" w14:textId="3447BBB8" w:rsidR="0033647F" w:rsidRDefault="0033647F" w:rsidP="00D5567C">
      <w:pPr>
        <w:autoSpaceDE w:val="0"/>
        <w:autoSpaceDN w:val="0"/>
        <w:adjustRightInd w:val="0"/>
        <w:spacing w:after="0" w:line="240" w:lineRule="auto"/>
        <w:contextualSpacing/>
        <w:jc w:val="both"/>
        <w:rPr>
          <w:rFonts w:asciiTheme="majorHAnsi" w:hAnsiTheme="majorHAnsi" w:cstheme="majorHAnsi"/>
          <w:lang w:val="en-AU"/>
        </w:rPr>
      </w:pPr>
    </w:p>
    <w:tbl>
      <w:tblPr>
        <w:tblStyle w:val="TableGrid"/>
        <w:tblW w:w="0" w:type="auto"/>
        <w:tblLook w:val="04A0" w:firstRow="1" w:lastRow="0" w:firstColumn="1" w:lastColumn="0" w:noHBand="0" w:noVBand="1"/>
      </w:tblPr>
      <w:tblGrid>
        <w:gridCol w:w="3116"/>
        <w:gridCol w:w="3117"/>
        <w:gridCol w:w="3117"/>
      </w:tblGrid>
      <w:tr w:rsidR="0033647F" w14:paraId="5FC0424F" w14:textId="77777777" w:rsidTr="0033647F">
        <w:tc>
          <w:tcPr>
            <w:tcW w:w="3116" w:type="dxa"/>
          </w:tcPr>
          <w:p w14:paraId="1FDF2674" w14:textId="46399291" w:rsidR="0033647F" w:rsidRDefault="0033647F" w:rsidP="00D5567C">
            <w:pPr>
              <w:autoSpaceDE w:val="0"/>
              <w:autoSpaceDN w:val="0"/>
              <w:adjustRightInd w:val="0"/>
              <w:contextualSpacing/>
              <w:jc w:val="both"/>
              <w:rPr>
                <w:rFonts w:asciiTheme="majorHAnsi" w:hAnsiTheme="majorHAnsi" w:cstheme="majorHAnsi"/>
                <w:lang w:val="en-AU"/>
              </w:rPr>
            </w:pPr>
            <w:r>
              <w:rPr>
                <w:rFonts w:asciiTheme="majorHAnsi" w:hAnsiTheme="majorHAnsi" w:cstheme="majorHAnsi"/>
                <w:lang w:val="en-AU"/>
              </w:rPr>
              <w:t>Key Role/Responsibility</w:t>
            </w:r>
          </w:p>
        </w:tc>
        <w:tc>
          <w:tcPr>
            <w:tcW w:w="3117" w:type="dxa"/>
          </w:tcPr>
          <w:p w14:paraId="4ED2F3CD" w14:textId="5D7D1B27" w:rsidR="0033647F" w:rsidRDefault="0033647F" w:rsidP="00D5567C">
            <w:pPr>
              <w:autoSpaceDE w:val="0"/>
              <w:autoSpaceDN w:val="0"/>
              <w:adjustRightInd w:val="0"/>
              <w:contextualSpacing/>
              <w:jc w:val="both"/>
              <w:rPr>
                <w:rFonts w:asciiTheme="majorHAnsi" w:hAnsiTheme="majorHAnsi" w:cstheme="majorHAnsi"/>
                <w:lang w:val="en-AU"/>
              </w:rPr>
            </w:pPr>
            <w:r>
              <w:rPr>
                <w:rFonts w:asciiTheme="majorHAnsi" w:hAnsiTheme="majorHAnsi" w:cstheme="majorHAnsi"/>
                <w:lang w:val="en-AU"/>
              </w:rPr>
              <w:t>Who could provide interim coverage?</w:t>
            </w:r>
          </w:p>
        </w:tc>
        <w:tc>
          <w:tcPr>
            <w:tcW w:w="3117" w:type="dxa"/>
          </w:tcPr>
          <w:p w14:paraId="0DDFDA24" w14:textId="42F5DCFE" w:rsidR="0033647F" w:rsidRDefault="0033647F" w:rsidP="00D5567C">
            <w:pPr>
              <w:autoSpaceDE w:val="0"/>
              <w:autoSpaceDN w:val="0"/>
              <w:adjustRightInd w:val="0"/>
              <w:contextualSpacing/>
              <w:jc w:val="both"/>
              <w:rPr>
                <w:rFonts w:asciiTheme="majorHAnsi" w:hAnsiTheme="majorHAnsi" w:cstheme="majorHAnsi"/>
                <w:lang w:val="en-AU"/>
              </w:rPr>
            </w:pPr>
            <w:r>
              <w:rPr>
                <w:rFonts w:asciiTheme="majorHAnsi" w:hAnsiTheme="majorHAnsi" w:cstheme="majorHAnsi"/>
                <w:lang w:val="en-AU"/>
              </w:rPr>
              <w:t xml:space="preserve">What preparation, documentation or </w:t>
            </w:r>
            <w:proofErr w:type="gramStart"/>
            <w:r>
              <w:rPr>
                <w:rFonts w:asciiTheme="majorHAnsi" w:hAnsiTheme="majorHAnsi" w:cstheme="majorHAnsi"/>
                <w:lang w:val="en-AU"/>
              </w:rPr>
              <w:t>cross-training</w:t>
            </w:r>
            <w:proofErr w:type="gramEnd"/>
            <w:r>
              <w:rPr>
                <w:rFonts w:asciiTheme="majorHAnsi" w:hAnsiTheme="majorHAnsi" w:cstheme="majorHAnsi"/>
                <w:lang w:val="en-AU"/>
              </w:rPr>
              <w:t xml:space="preserve"> is needed? </w:t>
            </w:r>
          </w:p>
        </w:tc>
      </w:tr>
      <w:tr w:rsidR="0033647F" w14:paraId="39F6A3FC" w14:textId="77777777" w:rsidTr="0033647F">
        <w:tc>
          <w:tcPr>
            <w:tcW w:w="3116" w:type="dxa"/>
          </w:tcPr>
          <w:p w14:paraId="6DBCC97B" w14:textId="77777777" w:rsidR="0033647F" w:rsidRDefault="0033647F" w:rsidP="00D5567C">
            <w:pPr>
              <w:autoSpaceDE w:val="0"/>
              <w:autoSpaceDN w:val="0"/>
              <w:adjustRightInd w:val="0"/>
              <w:contextualSpacing/>
              <w:jc w:val="both"/>
              <w:rPr>
                <w:rFonts w:asciiTheme="majorHAnsi" w:hAnsiTheme="majorHAnsi" w:cstheme="majorHAnsi"/>
                <w:lang w:val="en-AU"/>
              </w:rPr>
            </w:pPr>
          </w:p>
        </w:tc>
        <w:tc>
          <w:tcPr>
            <w:tcW w:w="3117" w:type="dxa"/>
          </w:tcPr>
          <w:p w14:paraId="7E8A6C64" w14:textId="77777777" w:rsidR="0033647F" w:rsidRDefault="0033647F" w:rsidP="00D5567C">
            <w:pPr>
              <w:autoSpaceDE w:val="0"/>
              <w:autoSpaceDN w:val="0"/>
              <w:adjustRightInd w:val="0"/>
              <w:contextualSpacing/>
              <w:jc w:val="both"/>
              <w:rPr>
                <w:rFonts w:asciiTheme="majorHAnsi" w:hAnsiTheme="majorHAnsi" w:cstheme="majorHAnsi"/>
                <w:lang w:val="en-AU"/>
              </w:rPr>
            </w:pPr>
          </w:p>
        </w:tc>
        <w:tc>
          <w:tcPr>
            <w:tcW w:w="3117" w:type="dxa"/>
          </w:tcPr>
          <w:p w14:paraId="1F6D2A26" w14:textId="77777777" w:rsidR="0033647F" w:rsidRDefault="0033647F" w:rsidP="00D5567C">
            <w:pPr>
              <w:autoSpaceDE w:val="0"/>
              <w:autoSpaceDN w:val="0"/>
              <w:adjustRightInd w:val="0"/>
              <w:contextualSpacing/>
              <w:jc w:val="both"/>
              <w:rPr>
                <w:rFonts w:asciiTheme="majorHAnsi" w:hAnsiTheme="majorHAnsi" w:cstheme="majorHAnsi"/>
                <w:lang w:val="en-AU"/>
              </w:rPr>
            </w:pPr>
          </w:p>
        </w:tc>
      </w:tr>
      <w:tr w:rsidR="0033647F" w14:paraId="595BD43E" w14:textId="77777777" w:rsidTr="0033647F">
        <w:tc>
          <w:tcPr>
            <w:tcW w:w="3116" w:type="dxa"/>
          </w:tcPr>
          <w:p w14:paraId="45FDCC85" w14:textId="77777777" w:rsidR="0033647F" w:rsidRDefault="0033647F" w:rsidP="00D5567C">
            <w:pPr>
              <w:autoSpaceDE w:val="0"/>
              <w:autoSpaceDN w:val="0"/>
              <w:adjustRightInd w:val="0"/>
              <w:contextualSpacing/>
              <w:jc w:val="both"/>
              <w:rPr>
                <w:rFonts w:asciiTheme="majorHAnsi" w:hAnsiTheme="majorHAnsi" w:cstheme="majorHAnsi"/>
                <w:lang w:val="en-AU"/>
              </w:rPr>
            </w:pPr>
          </w:p>
        </w:tc>
        <w:tc>
          <w:tcPr>
            <w:tcW w:w="3117" w:type="dxa"/>
          </w:tcPr>
          <w:p w14:paraId="349BD938" w14:textId="77777777" w:rsidR="0033647F" w:rsidRDefault="0033647F" w:rsidP="00D5567C">
            <w:pPr>
              <w:autoSpaceDE w:val="0"/>
              <w:autoSpaceDN w:val="0"/>
              <w:adjustRightInd w:val="0"/>
              <w:contextualSpacing/>
              <w:jc w:val="both"/>
              <w:rPr>
                <w:rFonts w:asciiTheme="majorHAnsi" w:hAnsiTheme="majorHAnsi" w:cstheme="majorHAnsi"/>
                <w:lang w:val="en-AU"/>
              </w:rPr>
            </w:pPr>
          </w:p>
        </w:tc>
        <w:tc>
          <w:tcPr>
            <w:tcW w:w="3117" w:type="dxa"/>
          </w:tcPr>
          <w:p w14:paraId="59E8F715" w14:textId="77777777" w:rsidR="0033647F" w:rsidRDefault="0033647F" w:rsidP="00D5567C">
            <w:pPr>
              <w:autoSpaceDE w:val="0"/>
              <w:autoSpaceDN w:val="0"/>
              <w:adjustRightInd w:val="0"/>
              <w:contextualSpacing/>
              <w:jc w:val="both"/>
              <w:rPr>
                <w:rFonts w:asciiTheme="majorHAnsi" w:hAnsiTheme="majorHAnsi" w:cstheme="majorHAnsi"/>
                <w:lang w:val="en-AU"/>
              </w:rPr>
            </w:pPr>
          </w:p>
        </w:tc>
      </w:tr>
      <w:tr w:rsidR="0033647F" w14:paraId="2F5F399A" w14:textId="77777777" w:rsidTr="0033647F">
        <w:tc>
          <w:tcPr>
            <w:tcW w:w="3116" w:type="dxa"/>
          </w:tcPr>
          <w:p w14:paraId="32EA32C7" w14:textId="77777777" w:rsidR="0033647F" w:rsidRDefault="0033647F" w:rsidP="00D5567C">
            <w:pPr>
              <w:autoSpaceDE w:val="0"/>
              <w:autoSpaceDN w:val="0"/>
              <w:adjustRightInd w:val="0"/>
              <w:contextualSpacing/>
              <w:jc w:val="both"/>
              <w:rPr>
                <w:rFonts w:asciiTheme="majorHAnsi" w:hAnsiTheme="majorHAnsi" w:cstheme="majorHAnsi"/>
                <w:lang w:val="en-AU"/>
              </w:rPr>
            </w:pPr>
          </w:p>
        </w:tc>
        <w:tc>
          <w:tcPr>
            <w:tcW w:w="3117" w:type="dxa"/>
          </w:tcPr>
          <w:p w14:paraId="5DAAD77B" w14:textId="77777777" w:rsidR="0033647F" w:rsidRDefault="0033647F" w:rsidP="00D5567C">
            <w:pPr>
              <w:autoSpaceDE w:val="0"/>
              <w:autoSpaceDN w:val="0"/>
              <w:adjustRightInd w:val="0"/>
              <w:contextualSpacing/>
              <w:jc w:val="both"/>
              <w:rPr>
                <w:rFonts w:asciiTheme="majorHAnsi" w:hAnsiTheme="majorHAnsi" w:cstheme="majorHAnsi"/>
                <w:lang w:val="en-AU"/>
              </w:rPr>
            </w:pPr>
          </w:p>
        </w:tc>
        <w:tc>
          <w:tcPr>
            <w:tcW w:w="3117" w:type="dxa"/>
          </w:tcPr>
          <w:p w14:paraId="7E1965B1" w14:textId="77777777" w:rsidR="0033647F" w:rsidRDefault="0033647F" w:rsidP="00D5567C">
            <w:pPr>
              <w:autoSpaceDE w:val="0"/>
              <w:autoSpaceDN w:val="0"/>
              <w:adjustRightInd w:val="0"/>
              <w:contextualSpacing/>
              <w:jc w:val="both"/>
              <w:rPr>
                <w:rFonts w:asciiTheme="majorHAnsi" w:hAnsiTheme="majorHAnsi" w:cstheme="majorHAnsi"/>
                <w:lang w:val="en-AU"/>
              </w:rPr>
            </w:pPr>
          </w:p>
        </w:tc>
      </w:tr>
      <w:tr w:rsidR="0033647F" w14:paraId="21EF244B" w14:textId="77777777" w:rsidTr="0033647F">
        <w:tc>
          <w:tcPr>
            <w:tcW w:w="3116" w:type="dxa"/>
          </w:tcPr>
          <w:p w14:paraId="73319DFC" w14:textId="77777777" w:rsidR="0033647F" w:rsidRDefault="0033647F" w:rsidP="00D5567C">
            <w:pPr>
              <w:autoSpaceDE w:val="0"/>
              <w:autoSpaceDN w:val="0"/>
              <w:adjustRightInd w:val="0"/>
              <w:contextualSpacing/>
              <w:jc w:val="both"/>
              <w:rPr>
                <w:rFonts w:asciiTheme="majorHAnsi" w:hAnsiTheme="majorHAnsi" w:cstheme="majorHAnsi"/>
                <w:lang w:val="en-AU"/>
              </w:rPr>
            </w:pPr>
          </w:p>
        </w:tc>
        <w:tc>
          <w:tcPr>
            <w:tcW w:w="3117" w:type="dxa"/>
          </w:tcPr>
          <w:p w14:paraId="5186D2F8" w14:textId="77777777" w:rsidR="0033647F" w:rsidRDefault="0033647F" w:rsidP="00D5567C">
            <w:pPr>
              <w:autoSpaceDE w:val="0"/>
              <w:autoSpaceDN w:val="0"/>
              <w:adjustRightInd w:val="0"/>
              <w:contextualSpacing/>
              <w:jc w:val="both"/>
              <w:rPr>
                <w:rFonts w:asciiTheme="majorHAnsi" w:hAnsiTheme="majorHAnsi" w:cstheme="majorHAnsi"/>
                <w:lang w:val="en-AU"/>
              </w:rPr>
            </w:pPr>
          </w:p>
        </w:tc>
        <w:tc>
          <w:tcPr>
            <w:tcW w:w="3117" w:type="dxa"/>
          </w:tcPr>
          <w:p w14:paraId="3C5848D7" w14:textId="77777777" w:rsidR="0033647F" w:rsidRDefault="0033647F" w:rsidP="00D5567C">
            <w:pPr>
              <w:autoSpaceDE w:val="0"/>
              <w:autoSpaceDN w:val="0"/>
              <w:adjustRightInd w:val="0"/>
              <w:contextualSpacing/>
              <w:jc w:val="both"/>
              <w:rPr>
                <w:rFonts w:asciiTheme="majorHAnsi" w:hAnsiTheme="majorHAnsi" w:cstheme="majorHAnsi"/>
                <w:lang w:val="en-AU"/>
              </w:rPr>
            </w:pPr>
          </w:p>
        </w:tc>
      </w:tr>
      <w:tr w:rsidR="0033647F" w14:paraId="009FD9A2" w14:textId="77777777" w:rsidTr="0033647F">
        <w:tc>
          <w:tcPr>
            <w:tcW w:w="3116" w:type="dxa"/>
          </w:tcPr>
          <w:p w14:paraId="6E500FF5" w14:textId="77777777" w:rsidR="0033647F" w:rsidRDefault="0033647F" w:rsidP="00D5567C">
            <w:pPr>
              <w:autoSpaceDE w:val="0"/>
              <w:autoSpaceDN w:val="0"/>
              <w:adjustRightInd w:val="0"/>
              <w:contextualSpacing/>
              <w:jc w:val="both"/>
              <w:rPr>
                <w:rFonts w:asciiTheme="majorHAnsi" w:hAnsiTheme="majorHAnsi" w:cstheme="majorHAnsi"/>
                <w:lang w:val="en-AU"/>
              </w:rPr>
            </w:pPr>
          </w:p>
        </w:tc>
        <w:tc>
          <w:tcPr>
            <w:tcW w:w="3117" w:type="dxa"/>
          </w:tcPr>
          <w:p w14:paraId="10812B7C" w14:textId="77777777" w:rsidR="0033647F" w:rsidRDefault="0033647F" w:rsidP="00D5567C">
            <w:pPr>
              <w:autoSpaceDE w:val="0"/>
              <w:autoSpaceDN w:val="0"/>
              <w:adjustRightInd w:val="0"/>
              <w:contextualSpacing/>
              <w:jc w:val="both"/>
              <w:rPr>
                <w:rFonts w:asciiTheme="majorHAnsi" w:hAnsiTheme="majorHAnsi" w:cstheme="majorHAnsi"/>
                <w:lang w:val="en-AU"/>
              </w:rPr>
            </w:pPr>
          </w:p>
        </w:tc>
        <w:tc>
          <w:tcPr>
            <w:tcW w:w="3117" w:type="dxa"/>
          </w:tcPr>
          <w:p w14:paraId="466DE2BA" w14:textId="77777777" w:rsidR="0033647F" w:rsidRDefault="0033647F" w:rsidP="00D5567C">
            <w:pPr>
              <w:autoSpaceDE w:val="0"/>
              <w:autoSpaceDN w:val="0"/>
              <w:adjustRightInd w:val="0"/>
              <w:contextualSpacing/>
              <w:jc w:val="both"/>
              <w:rPr>
                <w:rFonts w:asciiTheme="majorHAnsi" w:hAnsiTheme="majorHAnsi" w:cstheme="majorHAnsi"/>
                <w:lang w:val="en-AU"/>
              </w:rPr>
            </w:pPr>
          </w:p>
        </w:tc>
      </w:tr>
      <w:tr w:rsidR="0033647F" w14:paraId="125E363C" w14:textId="77777777" w:rsidTr="0033647F">
        <w:tc>
          <w:tcPr>
            <w:tcW w:w="3116" w:type="dxa"/>
          </w:tcPr>
          <w:p w14:paraId="0F6CCA16" w14:textId="77777777" w:rsidR="0033647F" w:rsidRDefault="0033647F" w:rsidP="00D5567C">
            <w:pPr>
              <w:autoSpaceDE w:val="0"/>
              <w:autoSpaceDN w:val="0"/>
              <w:adjustRightInd w:val="0"/>
              <w:contextualSpacing/>
              <w:jc w:val="both"/>
              <w:rPr>
                <w:rFonts w:asciiTheme="majorHAnsi" w:hAnsiTheme="majorHAnsi" w:cstheme="majorHAnsi"/>
                <w:lang w:val="en-AU"/>
              </w:rPr>
            </w:pPr>
          </w:p>
        </w:tc>
        <w:tc>
          <w:tcPr>
            <w:tcW w:w="3117" w:type="dxa"/>
          </w:tcPr>
          <w:p w14:paraId="5B91643D" w14:textId="77777777" w:rsidR="0033647F" w:rsidRDefault="0033647F" w:rsidP="00D5567C">
            <w:pPr>
              <w:autoSpaceDE w:val="0"/>
              <w:autoSpaceDN w:val="0"/>
              <w:adjustRightInd w:val="0"/>
              <w:contextualSpacing/>
              <w:jc w:val="both"/>
              <w:rPr>
                <w:rFonts w:asciiTheme="majorHAnsi" w:hAnsiTheme="majorHAnsi" w:cstheme="majorHAnsi"/>
                <w:lang w:val="en-AU"/>
              </w:rPr>
            </w:pPr>
          </w:p>
        </w:tc>
        <w:tc>
          <w:tcPr>
            <w:tcW w:w="3117" w:type="dxa"/>
          </w:tcPr>
          <w:p w14:paraId="73BF70FB" w14:textId="77777777" w:rsidR="0033647F" w:rsidRDefault="0033647F" w:rsidP="00D5567C">
            <w:pPr>
              <w:autoSpaceDE w:val="0"/>
              <w:autoSpaceDN w:val="0"/>
              <w:adjustRightInd w:val="0"/>
              <w:contextualSpacing/>
              <w:jc w:val="both"/>
              <w:rPr>
                <w:rFonts w:asciiTheme="majorHAnsi" w:hAnsiTheme="majorHAnsi" w:cstheme="majorHAnsi"/>
                <w:lang w:val="en-AU"/>
              </w:rPr>
            </w:pPr>
          </w:p>
        </w:tc>
      </w:tr>
    </w:tbl>
    <w:p w14:paraId="3EF95610" w14:textId="6D2BC806" w:rsidR="0033647F" w:rsidRDefault="0033647F" w:rsidP="00D5567C">
      <w:pPr>
        <w:autoSpaceDE w:val="0"/>
        <w:autoSpaceDN w:val="0"/>
        <w:adjustRightInd w:val="0"/>
        <w:spacing w:after="0" w:line="240" w:lineRule="auto"/>
        <w:contextualSpacing/>
        <w:jc w:val="both"/>
        <w:rPr>
          <w:rFonts w:asciiTheme="majorHAnsi" w:hAnsiTheme="majorHAnsi" w:cstheme="majorHAnsi"/>
          <w:lang w:val="en-AU"/>
        </w:rPr>
      </w:pPr>
    </w:p>
    <w:p w14:paraId="43A58085" w14:textId="7B9BDCE1" w:rsidR="0033647F" w:rsidRDefault="0033647F" w:rsidP="0033647F">
      <w:pPr>
        <w:pStyle w:val="ListParagraph"/>
        <w:numPr>
          <w:ilvl w:val="0"/>
          <w:numId w:val="24"/>
        </w:numPr>
        <w:autoSpaceDE w:val="0"/>
        <w:autoSpaceDN w:val="0"/>
        <w:adjustRightInd w:val="0"/>
        <w:spacing w:after="0" w:line="240" w:lineRule="auto"/>
        <w:jc w:val="both"/>
        <w:rPr>
          <w:rFonts w:asciiTheme="majorHAnsi" w:hAnsiTheme="majorHAnsi" w:cstheme="majorHAnsi"/>
          <w:lang w:val="en-AU"/>
        </w:rPr>
      </w:pPr>
      <w:r w:rsidRPr="0033647F">
        <w:rPr>
          <w:rFonts w:asciiTheme="majorHAnsi" w:hAnsiTheme="majorHAnsi" w:cstheme="majorHAnsi"/>
          <w:lang w:val="en-AU"/>
        </w:rPr>
        <w:t>If you were out for more than 30 days, what would be the greatest challenges to covering your role? What guidance can you offer about who should be involved in covering until you return, and what do they need to know or do?</w:t>
      </w:r>
    </w:p>
    <w:p w14:paraId="2575A5E4" w14:textId="5233D320" w:rsidR="0033647F" w:rsidRDefault="0033647F" w:rsidP="0033647F">
      <w:pPr>
        <w:pStyle w:val="ListParagraph"/>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 xml:space="preserve"> </w:t>
      </w:r>
    </w:p>
    <w:p w14:paraId="29374679" w14:textId="447D1846" w:rsidR="0033647F" w:rsidRDefault="0033647F" w:rsidP="0033647F">
      <w:pPr>
        <w:pStyle w:val="ListParagraph"/>
        <w:numPr>
          <w:ilvl w:val="0"/>
          <w:numId w:val="24"/>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 xml:space="preserve">What key people or organisations does this position work with that no one else works with? </w:t>
      </w:r>
    </w:p>
    <w:p w14:paraId="71BF237F" w14:textId="77777777" w:rsidR="0033647F" w:rsidRPr="0033647F" w:rsidRDefault="0033647F" w:rsidP="0033647F">
      <w:pPr>
        <w:pStyle w:val="ListParagraph"/>
        <w:rPr>
          <w:rFonts w:asciiTheme="majorHAnsi" w:hAnsiTheme="majorHAnsi" w:cstheme="majorHAnsi"/>
          <w:lang w:val="en-AU"/>
        </w:rPr>
      </w:pPr>
    </w:p>
    <w:tbl>
      <w:tblPr>
        <w:tblStyle w:val="TableGrid"/>
        <w:tblW w:w="0" w:type="auto"/>
        <w:tblLook w:val="04A0" w:firstRow="1" w:lastRow="0" w:firstColumn="1" w:lastColumn="0" w:noHBand="0" w:noVBand="1"/>
      </w:tblPr>
      <w:tblGrid>
        <w:gridCol w:w="3116"/>
        <w:gridCol w:w="3117"/>
        <w:gridCol w:w="3117"/>
      </w:tblGrid>
      <w:tr w:rsidR="0033647F" w14:paraId="5C4B1A1C" w14:textId="77777777" w:rsidTr="00D015F8">
        <w:tc>
          <w:tcPr>
            <w:tcW w:w="3116" w:type="dxa"/>
          </w:tcPr>
          <w:p w14:paraId="2DB75B51" w14:textId="6D52B62F" w:rsidR="0033647F" w:rsidRDefault="0033647F" w:rsidP="0033647F">
            <w:pPr>
              <w:autoSpaceDE w:val="0"/>
              <w:autoSpaceDN w:val="0"/>
              <w:adjustRightInd w:val="0"/>
              <w:contextualSpacing/>
              <w:jc w:val="both"/>
              <w:rPr>
                <w:rFonts w:asciiTheme="majorHAnsi" w:hAnsiTheme="majorHAnsi" w:cstheme="majorHAnsi"/>
                <w:lang w:val="en-AU"/>
              </w:rPr>
            </w:pPr>
            <w:r>
              <w:rPr>
                <w:rFonts w:asciiTheme="majorHAnsi" w:hAnsiTheme="majorHAnsi" w:cstheme="majorHAnsi"/>
                <w:lang w:val="en-AU"/>
              </w:rPr>
              <w:t>Name/Role</w:t>
            </w:r>
          </w:p>
        </w:tc>
        <w:tc>
          <w:tcPr>
            <w:tcW w:w="3117" w:type="dxa"/>
          </w:tcPr>
          <w:p w14:paraId="6E370F1C" w14:textId="44B6D9ED" w:rsidR="0033647F" w:rsidRDefault="0033647F" w:rsidP="00D015F8">
            <w:pPr>
              <w:autoSpaceDE w:val="0"/>
              <w:autoSpaceDN w:val="0"/>
              <w:adjustRightInd w:val="0"/>
              <w:contextualSpacing/>
              <w:jc w:val="both"/>
              <w:rPr>
                <w:rFonts w:asciiTheme="majorHAnsi" w:hAnsiTheme="majorHAnsi" w:cstheme="majorHAnsi"/>
                <w:lang w:val="en-AU"/>
              </w:rPr>
            </w:pPr>
            <w:r>
              <w:rPr>
                <w:rFonts w:asciiTheme="majorHAnsi" w:hAnsiTheme="majorHAnsi" w:cstheme="majorHAnsi"/>
                <w:lang w:val="en-AU"/>
              </w:rPr>
              <w:t>Organisation</w:t>
            </w:r>
          </w:p>
        </w:tc>
        <w:tc>
          <w:tcPr>
            <w:tcW w:w="3117" w:type="dxa"/>
          </w:tcPr>
          <w:p w14:paraId="514B9976" w14:textId="70429241" w:rsidR="0033647F" w:rsidRDefault="0033647F" w:rsidP="00D015F8">
            <w:pPr>
              <w:autoSpaceDE w:val="0"/>
              <w:autoSpaceDN w:val="0"/>
              <w:adjustRightInd w:val="0"/>
              <w:contextualSpacing/>
              <w:jc w:val="both"/>
              <w:rPr>
                <w:rFonts w:asciiTheme="majorHAnsi" w:hAnsiTheme="majorHAnsi" w:cstheme="majorHAnsi"/>
                <w:lang w:val="en-AU"/>
              </w:rPr>
            </w:pPr>
            <w:r>
              <w:rPr>
                <w:rFonts w:asciiTheme="majorHAnsi" w:hAnsiTheme="majorHAnsi" w:cstheme="majorHAnsi"/>
                <w:lang w:val="en-AU"/>
              </w:rPr>
              <w:t>Email and Phone Number</w:t>
            </w:r>
          </w:p>
        </w:tc>
      </w:tr>
      <w:tr w:rsidR="0033647F" w14:paraId="7D9300C1" w14:textId="77777777" w:rsidTr="00D015F8">
        <w:tc>
          <w:tcPr>
            <w:tcW w:w="3116" w:type="dxa"/>
          </w:tcPr>
          <w:p w14:paraId="483580A2" w14:textId="77777777" w:rsidR="0033647F" w:rsidRDefault="0033647F" w:rsidP="00D015F8">
            <w:pPr>
              <w:autoSpaceDE w:val="0"/>
              <w:autoSpaceDN w:val="0"/>
              <w:adjustRightInd w:val="0"/>
              <w:contextualSpacing/>
              <w:jc w:val="both"/>
              <w:rPr>
                <w:rFonts w:asciiTheme="majorHAnsi" w:hAnsiTheme="majorHAnsi" w:cstheme="majorHAnsi"/>
                <w:lang w:val="en-AU"/>
              </w:rPr>
            </w:pPr>
          </w:p>
        </w:tc>
        <w:tc>
          <w:tcPr>
            <w:tcW w:w="3117" w:type="dxa"/>
          </w:tcPr>
          <w:p w14:paraId="4794A63C" w14:textId="77777777" w:rsidR="0033647F" w:rsidRDefault="0033647F" w:rsidP="00D015F8">
            <w:pPr>
              <w:autoSpaceDE w:val="0"/>
              <w:autoSpaceDN w:val="0"/>
              <w:adjustRightInd w:val="0"/>
              <w:contextualSpacing/>
              <w:jc w:val="both"/>
              <w:rPr>
                <w:rFonts w:asciiTheme="majorHAnsi" w:hAnsiTheme="majorHAnsi" w:cstheme="majorHAnsi"/>
                <w:lang w:val="en-AU"/>
              </w:rPr>
            </w:pPr>
          </w:p>
        </w:tc>
        <w:tc>
          <w:tcPr>
            <w:tcW w:w="3117" w:type="dxa"/>
          </w:tcPr>
          <w:p w14:paraId="2CBA2E67" w14:textId="77777777" w:rsidR="0033647F" w:rsidRDefault="0033647F" w:rsidP="00D015F8">
            <w:pPr>
              <w:autoSpaceDE w:val="0"/>
              <w:autoSpaceDN w:val="0"/>
              <w:adjustRightInd w:val="0"/>
              <w:contextualSpacing/>
              <w:jc w:val="both"/>
              <w:rPr>
                <w:rFonts w:asciiTheme="majorHAnsi" w:hAnsiTheme="majorHAnsi" w:cstheme="majorHAnsi"/>
                <w:lang w:val="en-AU"/>
              </w:rPr>
            </w:pPr>
          </w:p>
        </w:tc>
      </w:tr>
      <w:tr w:rsidR="0033647F" w14:paraId="6467E8BD" w14:textId="77777777" w:rsidTr="00D015F8">
        <w:tc>
          <w:tcPr>
            <w:tcW w:w="3116" w:type="dxa"/>
          </w:tcPr>
          <w:p w14:paraId="0B90D611" w14:textId="77777777" w:rsidR="0033647F" w:rsidRDefault="0033647F" w:rsidP="00D015F8">
            <w:pPr>
              <w:autoSpaceDE w:val="0"/>
              <w:autoSpaceDN w:val="0"/>
              <w:adjustRightInd w:val="0"/>
              <w:contextualSpacing/>
              <w:jc w:val="both"/>
              <w:rPr>
                <w:rFonts w:asciiTheme="majorHAnsi" w:hAnsiTheme="majorHAnsi" w:cstheme="majorHAnsi"/>
                <w:lang w:val="en-AU"/>
              </w:rPr>
            </w:pPr>
          </w:p>
        </w:tc>
        <w:tc>
          <w:tcPr>
            <w:tcW w:w="3117" w:type="dxa"/>
          </w:tcPr>
          <w:p w14:paraId="4E70F7A8" w14:textId="77777777" w:rsidR="0033647F" w:rsidRDefault="0033647F" w:rsidP="00D015F8">
            <w:pPr>
              <w:autoSpaceDE w:val="0"/>
              <w:autoSpaceDN w:val="0"/>
              <w:adjustRightInd w:val="0"/>
              <w:contextualSpacing/>
              <w:jc w:val="both"/>
              <w:rPr>
                <w:rFonts w:asciiTheme="majorHAnsi" w:hAnsiTheme="majorHAnsi" w:cstheme="majorHAnsi"/>
                <w:lang w:val="en-AU"/>
              </w:rPr>
            </w:pPr>
          </w:p>
        </w:tc>
        <w:tc>
          <w:tcPr>
            <w:tcW w:w="3117" w:type="dxa"/>
          </w:tcPr>
          <w:p w14:paraId="5ED9CBAF" w14:textId="77777777" w:rsidR="0033647F" w:rsidRDefault="0033647F" w:rsidP="00D015F8">
            <w:pPr>
              <w:autoSpaceDE w:val="0"/>
              <w:autoSpaceDN w:val="0"/>
              <w:adjustRightInd w:val="0"/>
              <w:contextualSpacing/>
              <w:jc w:val="both"/>
              <w:rPr>
                <w:rFonts w:asciiTheme="majorHAnsi" w:hAnsiTheme="majorHAnsi" w:cstheme="majorHAnsi"/>
                <w:lang w:val="en-AU"/>
              </w:rPr>
            </w:pPr>
          </w:p>
        </w:tc>
      </w:tr>
      <w:tr w:rsidR="0033647F" w14:paraId="083A7CAA" w14:textId="77777777" w:rsidTr="00D015F8">
        <w:tc>
          <w:tcPr>
            <w:tcW w:w="3116" w:type="dxa"/>
          </w:tcPr>
          <w:p w14:paraId="015897A5" w14:textId="77777777" w:rsidR="0033647F" w:rsidRDefault="0033647F" w:rsidP="00D015F8">
            <w:pPr>
              <w:autoSpaceDE w:val="0"/>
              <w:autoSpaceDN w:val="0"/>
              <w:adjustRightInd w:val="0"/>
              <w:contextualSpacing/>
              <w:jc w:val="both"/>
              <w:rPr>
                <w:rFonts w:asciiTheme="majorHAnsi" w:hAnsiTheme="majorHAnsi" w:cstheme="majorHAnsi"/>
                <w:lang w:val="en-AU"/>
              </w:rPr>
            </w:pPr>
          </w:p>
        </w:tc>
        <w:tc>
          <w:tcPr>
            <w:tcW w:w="3117" w:type="dxa"/>
          </w:tcPr>
          <w:p w14:paraId="3EBE4785" w14:textId="77777777" w:rsidR="0033647F" w:rsidRDefault="0033647F" w:rsidP="00D015F8">
            <w:pPr>
              <w:autoSpaceDE w:val="0"/>
              <w:autoSpaceDN w:val="0"/>
              <w:adjustRightInd w:val="0"/>
              <w:contextualSpacing/>
              <w:jc w:val="both"/>
              <w:rPr>
                <w:rFonts w:asciiTheme="majorHAnsi" w:hAnsiTheme="majorHAnsi" w:cstheme="majorHAnsi"/>
                <w:lang w:val="en-AU"/>
              </w:rPr>
            </w:pPr>
          </w:p>
        </w:tc>
        <w:tc>
          <w:tcPr>
            <w:tcW w:w="3117" w:type="dxa"/>
          </w:tcPr>
          <w:p w14:paraId="24CA8419" w14:textId="77777777" w:rsidR="0033647F" w:rsidRDefault="0033647F" w:rsidP="00D015F8">
            <w:pPr>
              <w:autoSpaceDE w:val="0"/>
              <w:autoSpaceDN w:val="0"/>
              <w:adjustRightInd w:val="0"/>
              <w:contextualSpacing/>
              <w:jc w:val="both"/>
              <w:rPr>
                <w:rFonts w:asciiTheme="majorHAnsi" w:hAnsiTheme="majorHAnsi" w:cstheme="majorHAnsi"/>
                <w:lang w:val="en-AU"/>
              </w:rPr>
            </w:pPr>
          </w:p>
        </w:tc>
      </w:tr>
      <w:tr w:rsidR="0033647F" w14:paraId="7BFDC04B" w14:textId="77777777" w:rsidTr="00D015F8">
        <w:tc>
          <w:tcPr>
            <w:tcW w:w="3116" w:type="dxa"/>
          </w:tcPr>
          <w:p w14:paraId="46CD4778" w14:textId="77777777" w:rsidR="0033647F" w:rsidRDefault="0033647F" w:rsidP="00D015F8">
            <w:pPr>
              <w:autoSpaceDE w:val="0"/>
              <w:autoSpaceDN w:val="0"/>
              <w:adjustRightInd w:val="0"/>
              <w:contextualSpacing/>
              <w:jc w:val="both"/>
              <w:rPr>
                <w:rFonts w:asciiTheme="majorHAnsi" w:hAnsiTheme="majorHAnsi" w:cstheme="majorHAnsi"/>
                <w:lang w:val="en-AU"/>
              </w:rPr>
            </w:pPr>
          </w:p>
        </w:tc>
        <w:tc>
          <w:tcPr>
            <w:tcW w:w="3117" w:type="dxa"/>
          </w:tcPr>
          <w:p w14:paraId="4C3BABE5" w14:textId="77777777" w:rsidR="0033647F" w:rsidRDefault="0033647F" w:rsidP="00D015F8">
            <w:pPr>
              <w:autoSpaceDE w:val="0"/>
              <w:autoSpaceDN w:val="0"/>
              <w:adjustRightInd w:val="0"/>
              <w:contextualSpacing/>
              <w:jc w:val="both"/>
              <w:rPr>
                <w:rFonts w:asciiTheme="majorHAnsi" w:hAnsiTheme="majorHAnsi" w:cstheme="majorHAnsi"/>
                <w:lang w:val="en-AU"/>
              </w:rPr>
            </w:pPr>
          </w:p>
        </w:tc>
        <w:tc>
          <w:tcPr>
            <w:tcW w:w="3117" w:type="dxa"/>
          </w:tcPr>
          <w:p w14:paraId="283E6036" w14:textId="77777777" w:rsidR="0033647F" w:rsidRDefault="0033647F" w:rsidP="00D015F8">
            <w:pPr>
              <w:autoSpaceDE w:val="0"/>
              <w:autoSpaceDN w:val="0"/>
              <w:adjustRightInd w:val="0"/>
              <w:contextualSpacing/>
              <w:jc w:val="both"/>
              <w:rPr>
                <w:rFonts w:asciiTheme="majorHAnsi" w:hAnsiTheme="majorHAnsi" w:cstheme="majorHAnsi"/>
                <w:lang w:val="en-AU"/>
              </w:rPr>
            </w:pPr>
          </w:p>
        </w:tc>
      </w:tr>
      <w:tr w:rsidR="0033647F" w14:paraId="5B58249B" w14:textId="77777777" w:rsidTr="00D015F8">
        <w:tc>
          <w:tcPr>
            <w:tcW w:w="3116" w:type="dxa"/>
          </w:tcPr>
          <w:p w14:paraId="50C704CA" w14:textId="77777777" w:rsidR="0033647F" w:rsidRDefault="0033647F" w:rsidP="00D015F8">
            <w:pPr>
              <w:autoSpaceDE w:val="0"/>
              <w:autoSpaceDN w:val="0"/>
              <w:adjustRightInd w:val="0"/>
              <w:contextualSpacing/>
              <w:jc w:val="both"/>
              <w:rPr>
                <w:rFonts w:asciiTheme="majorHAnsi" w:hAnsiTheme="majorHAnsi" w:cstheme="majorHAnsi"/>
                <w:lang w:val="en-AU"/>
              </w:rPr>
            </w:pPr>
          </w:p>
        </w:tc>
        <w:tc>
          <w:tcPr>
            <w:tcW w:w="3117" w:type="dxa"/>
          </w:tcPr>
          <w:p w14:paraId="7E0FA9D9" w14:textId="77777777" w:rsidR="0033647F" w:rsidRDefault="0033647F" w:rsidP="00D015F8">
            <w:pPr>
              <w:autoSpaceDE w:val="0"/>
              <w:autoSpaceDN w:val="0"/>
              <w:adjustRightInd w:val="0"/>
              <w:contextualSpacing/>
              <w:jc w:val="both"/>
              <w:rPr>
                <w:rFonts w:asciiTheme="majorHAnsi" w:hAnsiTheme="majorHAnsi" w:cstheme="majorHAnsi"/>
                <w:lang w:val="en-AU"/>
              </w:rPr>
            </w:pPr>
          </w:p>
        </w:tc>
        <w:tc>
          <w:tcPr>
            <w:tcW w:w="3117" w:type="dxa"/>
          </w:tcPr>
          <w:p w14:paraId="39F3DC53" w14:textId="77777777" w:rsidR="0033647F" w:rsidRDefault="0033647F" w:rsidP="00D015F8">
            <w:pPr>
              <w:autoSpaceDE w:val="0"/>
              <w:autoSpaceDN w:val="0"/>
              <w:adjustRightInd w:val="0"/>
              <w:contextualSpacing/>
              <w:jc w:val="both"/>
              <w:rPr>
                <w:rFonts w:asciiTheme="majorHAnsi" w:hAnsiTheme="majorHAnsi" w:cstheme="majorHAnsi"/>
                <w:lang w:val="en-AU"/>
              </w:rPr>
            </w:pPr>
          </w:p>
        </w:tc>
      </w:tr>
      <w:tr w:rsidR="0033647F" w14:paraId="3E0E6775" w14:textId="77777777" w:rsidTr="00D015F8">
        <w:tc>
          <w:tcPr>
            <w:tcW w:w="3116" w:type="dxa"/>
          </w:tcPr>
          <w:p w14:paraId="5F8140F3" w14:textId="77777777" w:rsidR="0033647F" w:rsidRDefault="0033647F" w:rsidP="00D015F8">
            <w:pPr>
              <w:autoSpaceDE w:val="0"/>
              <w:autoSpaceDN w:val="0"/>
              <w:adjustRightInd w:val="0"/>
              <w:contextualSpacing/>
              <w:jc w:val="both"/>
              <w:rPr>
                <w:rFonts w:asciiTheme="majorHAnsi" w:hAnsiTheme="majorHAnsi" w:cstheme="majorHAnsi"/>
                <w:lang w:val="en-AU"/>
              </w:rPr>
            </w:pPr>
          </w:p>
        </w:tc>
        <w:tc>
          <w:tcPr>
            <w:tcW w:w="3117" w:type="dxa"/>
          </w:tcPr>
          <w:p w14:paraId="7CA580AB" w14:textId="77777777" w:rsidR="0033647F" w:rsidRDefault="0033647F" w:rsidP="00D015F8">
            <w:pPr>
              <w:autoSpaceDE w:val="0"/>
              <w:autoSpaceDN w:val="0"/>
              <w:adjustRightInd w:val="0"/>
              <w:contextualSpacing/>
              <w:jc w:val="both"/>
              <w:rPr>
                <w:rFonts w:asciiTheme="majorHAnsi" w:hAnsiTheme="majorHAnsi" w:cstheme="majorHAnsi"/>
                <w:lang w:val="en-AU"/>
              </w:rPr>
            </w:pPr>
          </w:p>
        </w:tc>
        <w:tc>
          <w:tcPr>
            <w:tcW w:w="3117" w:type="dxa"/>
          </w:tcPr>
          <w:p w14:paraId="74460A84" w14:textId="77777777" w:rsidR="0033647F" w:rsidRDefault="0033647F" w:rsidP="00D015F8">
            <w:pPr>
              <w:autoSpaceDE w:val="0"/>
              <w:autoSpaceDN w:val="0"/>
              <w:adjustRightInd w:val="0"/>
              <w:contextualSpacing/>
              <w:jc w:val="both"/>
              <w:rPr>
                <w:rFonts w:asciiTheme="majorHAnsi" w:hAnsiTheme="majorHAnsi" w:cstheme="majorHAnsi"/>
                <w:lang w:val="en-AU"/>
              </w:rPr>
            </w:pPr>
          </w:p>
        </w:tc>
      </w:tr>
    </w:tbl>
    <w:p w14:paraId="2A847E4A" w14:textId="1E3AA1A1" w:rsidR="0033647F" w:rsidRDefault="0033647F" w:rsidP="0033647F">
      <w:pPr>
        <w:rPr>
          <w:rFonts w:asciiTheme="majorHAnsi" w:hAnsiTheme="majorHAnsi" w:cstheme="majorHAnsi"/>
          <w:lang w:val="en-AU"/>
        </w:rPr>
      </w:pPr>
    </w:p>
    <w:p w14:paraId="2DB2416B" w14:textId="57E0DD7F" w:rsidR="0033647F" w:rsidRPr="0033647F" w:rsidRDefault="0033647F" w:rsidP="0033647F">
      <w:pPr>
        <w:pStyle w:val="ListParagraph"/>
        <w:numPr>
          <w:ilvl w:val="0"/>
          <w:numId w:val="24"/>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 xml:space="preserve">In addition to the people listed above, what is the list of people/organisations that need to </w:t>
      </w:r>
      <w:proofErr w:type="gramStart"/>
      <w:r>
        <w:rPr>
          <w:rFonts w:asciiTheme="majorHAnsi" w:hAnsiTheme="majorHAnsi" w:cstheme="majorHAnsi"/>
          <w:lang w:val="en-AU"/>
        </w:rPr>
        <w:t>be informed</w:t>
      </w:r>
      <w:proofErr w:type="gramEnd"/>
      <w:r>
        <w:rPr>
          <w:rFonts w:asciiTheme="majorHAnsi" w:hAnsiTheme="majorHAnsi" w:cstheme="majorHAnsi"/>
          <w:lang w:val="en-AU"/>
        </w:rPr>
        <w:t xml:space="preserve"> in case of your serious illness or departure? </w:t>
      </w:r>
    </w:p>
    <w:p w14:paraId="5ED9E4F5" w14:textId="683180A4" w:rsidR="0033647F" w:rsidRDefault="0033647F" w:rsidP="00D5567C">
      <w:pPr>
        <w:autoSpaceDE w:val="0"/>
        <w:autoSpaceDN w:val="0"/>
        <w:adjustRightInd w:val="0"/>
        <w:spacing w:after="0" w:line="240" w:lineRule="auto"/>
        <w:contextualSpacing/>
        <w:jc w:val="both"/>
        <w:rPr>
          <w:rFonts w:asciiTheme="majorHAnsi" w:hAnsiTheme="majorHAnsi" w:cstheme="majorHAnsi"/>
          <w:lang w:val="en-AU"/>
        </w:rPr>
      </w:pPr>
    </w:p>
    <w:tbl>
      <w:tblPr>
        <w:tblStyle w:val="TableGrid"/>
        <w:tblW w:w="0" w:type="auto"/>
        <w:tblLook w:val="04A0" w:firstRow="1" w:lastRow="0" w:firstColumn="1" w:lastColumn="0" w:noHBand="0" w:noVBand="1"/>
      </w:tblPr>
      <w:tblGrid>
        <w:gridCol w:w="3116"/>
        <w:gridCol w:w="3117"/>
        <w:gridCol w:w="3117"/>
      </w:tblGrid>
      <w:tr w:rsidR="0033647F" w14:paraId="2C1A6827" w14:textId="77777777" w:rsidTr="00D015F8">
        <w:tc>
          <w:tcPr>
            <w:tcW w:w="3116" w:type="dxa"/>
          </w:tcPr>
          <w:p w14:paraId="5DC0BD96" w14:textId="77777777" w:rsidR="0033647F" w:rsidRDefault="0033647F" w:rsidP="00D015F8">
            <w:pPr>
              <w:autoSpaceDE w:val="0"/>
              <w:autoSpaceDN w:val="0"/>
              <w:adjustRightInd w:val="0"/>
              <w:contextualSpacing/>
              <w:jc w:val="both"/>
              <w:rPr>
                <w:rFonts w:asciiTheme="majorHAnsi" w:hAnsiTheme="majorHAnsi" w:cstheme="majorHAnsi"/>
                <w:lang w:val="en-AU"/>
              </w:rPr>
            </w:pPr>
            <w:r>
              <w:rPr>
                <w:rFonts w:asciiTheme="majorHAnsi" w:hAnsiTheme="majorHAnsi" w:cstheme="majorHAnsi"/>
                <w:lang w:val="en-AU"/>
              </w:rPr>
              <w:t>Name/Role</w:t>
            </w:r>
          </w:p>
        </w:tc>
        <w:tc>
          <w:tcPr>
            <w:tcW w:w="3117" w:type="dxa"/>
          </w:tcPr>
          <w:p w14:paraId="46361469" w14:textId="77777777" w:rsidR="0033647F" w:rsidRDefault="0033647F" w:rsidP="00D015F8">
            <w:pPr>
              <w:autoSpaceDE w:val="0"/>
              <w:autoSpaceDN w:val="0"/>
              <w:adjustRightInd w:val="0"/>
              <w:contextualSpacing/>
              <w:jc w:val="both"/>
              <w:rPr>
                <w:rFonts w:asciiTheme="majorHAnsi" w:hAnsiTheme="majorHAnsi" w:cstheme="majorHAnsi"/>
                <w:lang w:val="en-AU"/>
              </w:rPr>
            </w:pPr>
            <w:r>
              <w:rPr>
                <w:rFonts w:asciiTheme="majorHAnsi" w:hAnsiTheme="majorHAnsi" w:cstheme="majorHAnsi"/>
                <w:lang w:val="en-AU"/>
              </w:rPr>
              <w:t>Organisation</w:t>
            </w:r>
          </w:p>
        </w:tc>
        <w:tc>
          <w:tcPr>
            <w:tcW w:w="3117" w:type="dxa"/>
          </w:tcPr>
          <w:p w14:paraId="23B9DB2F" w14:textId="77777777" w:rsidR="0033647F" w:rsidRDefault="0033647F" w:rsidP="00D015F8">
            <w:pPr>
              <w:autoSpaceDE w:val="0"/>
              <w:autoSpaceDN w:val="0"/>
              <w:adjustRightInd w:val="0"/>
              <w:contextualSpacing/>
              <w:jc w:val="both"/>
              <w:rPr>
                <w:rFonts w:asciiTheme="majorHAnsi" w:hAnsiTheme="majorHAnsi" w:cstheme="majorHAnsi"/>
                <w:lang w:val="en-AU"/>
              </w:rPr>
            </w:pPr>
            <w:r>
              <w:rPr>
                <w:rFonts w:asciiTheme="majorHAnsi" w:hAnsiTheme="majorHAnsi" w:cstheme="majorHAnsi"/>
                <w:lang w:val="en-AU"/>
              </w:rPr>
              <w:t>Email and Phone Number</w:t>
            </w:r>
          </w:p>
        </w:tc>
      </w:tr>
      <w:tr w:rsidR="0033647F" w14:paraId="182C01CF" w14:textId="77777777" w:rsidTr="00D015F8">
        <w:tc>
          <w:tcPr>
            <w:tcW w:w="3116" w:type="dxa"/>
          </w:tcPr>
          <w:p w14:paraId="0C1A5DFD" w14:textId="77777777" w:rsidR="0033647F" w:rsidRDefault="0033647F" w:rsidP="00D015F8">
            <w:pPr>
              <w:autoSpaceDE w:val="0"/>
              <w:autoSpaceDN w:val="0"/>
              <w:adjustRightInd w:val="0"/>
              <w:contextualSpacing/>
              <w:jc w:val="both"/>
              <w:rPr>
                <w:rFonts w:asciiTheme="majorHAnsi" w:hAnsiTheme="majorHAnsi" w:cstheme="majorHAnsi"/>
                <w:lang w:val="en-AU"/>
              </w:rPr>
            </w:pPr>
          </w:p>
        </w:tc>
        <w:tc>
          <w:tcPr>
            <w:tcW w:w="3117" w:type="dxa"/>
          </w:tcPr>
          <w:p w14:paraId="6A9460C4" w14:textId="77777777" w:rsidR="0033647F" w:rsidRDefault="0033647F" w:rsidP="00D015F8">
            <w:pPr>
              <w:autoSpaceDE w:val="0"/>
              <w:autoSpaceDN w:val="0"/>
              <w:adjustRightInd w:val="0"/>
              <w:contextualSpacing/>
              <w:jc w:val="both"/>
              <w:rPr>
                <w:rFonts w:asciiTheme="majorHAnsi" w:hAnsiTheme="majorHAnsi" w:cstheme="majorHAnsi"/>
                <w:lang w:val="en-AU"/>
              </w:rPr>
            </w:pPr>
          </w:p>
        </w:tc>
        <w:tc>
          <w:tcPr>
            <w:tcW w:w="3117" w:type="dxa"/>
          </w:tcPr>
          <w:p w14:paraId="59511F56" w14:textId="77777777" w:rsidR="0033647F" w:rsidRDefault="0033647F" w:rsidP="00D015F8">
            <w:pPr>
              <w:autoSpaceDE w:val="0"/>
              <w:autoSpaceDN w:val="0"/>
              <w:adjustRightInd w:val="0"/>
              <w:contextualSpacing/>
              <w:jc w:val="both"/>
              <w:rPr>
                <w:rFonts w:asciiTheme="majorHAnsi" w:hAnsiTheme="majorHAnsi" w:cstheme="majorHAnsi"/>
                <w:lang w:val="en-AU"/>
              </w:rPr>
            </w:pPr>
          </w:p>
        </w:tc>
      </w:tr>
      <w:tr w:rsidR="0033647F" w14:paraId="2DDC2C55" w14:textId="77777777" w:rsidTr="00D015F8">
        <w:tc>
          <w:tcPr>
            <w:tcW w:w="3116" w:type="dxa"/>
          </w:tcPr>
          <w:p w14:paraId="6B4E1453" w14:textId="77777777" w:rsidR="0033647F" w:rsidRDefault="0033647F" w:rsidP="00D015F8">
            <w:pPr>
              <w:autoSpaceDE w:val="0"/>
              <w:autoSpaceDN w:val="0"/>
              <w:adjustRightInd w:val="0"/>
              <w:contextualSpacing/>
              <w:jc w:val="both"/>
              <w:rPr>
                <w:rFonts w:asciiTheme="majorHAnsi" w:hAnsiTheme="majorHAnsi" w:cstheme="majorHAnsi"/>
                <w:lang w:val="en-AU"/>
              </w:rPr>
            </w:pPr>
          </w:p>
        </w:tc>
        <w:tc>
          <w:tcPr>
            <w:tcW w:w="3117" w:type="dxa"/>
          </w:tcPr>
          <w:p w14:paraId="2D6EA1D9" w14:textId="77777777" w:rsidR="0033647F" w:rsidRDefault="0033647F" w:rsidP="00D015F8">
            <w:pPr>
              <w:autoSpaceDE w:val="0"/>
              <w:autoSpaceDN w:val="0"/>
              <w:adjustRightInd w:val="0"/>
              <w:contextualSpacing/>
              <w:jc w:val="both"/>
              <w:rPr>
                <w:rFonts w:asciiTheme="majorHAnsi" w:hAnsiTheme="majorHAnsi" w:cstheme="majorHAnsi"/>
                <w:lang w:val="en-AU"/>
              </w:rPr>
            </w:pPr>
          </w:p>
        </w:tc>
        <w:tc>
          <w:tcPr>
            <w:tcW w:w="3117" w:type="dxa"/>
          </w:tcPr>
          <w:p w14:paraId="0843D8AD" w14:textId="77777777" w:rsidR="0033647F" w:rsidRDefault="0033647F" w:rsidP="00D015F8">
            <w:pPr>
              <w:autoSpaceDE w:val="0"/>
              <w:autoSpaceDN w:val="0"/>
              <w:adjustRightInd w:val="0"/>
              <w:contextualSpacing/>
              <w:jc w:val="both"/>
              <w:rPr>
                <w:rFonts w:asciiTheme="majorHAnsi" w:hAnsiTheme="majorHAnsi" w:cstheme="majorHAnsi"/>
                <w:lang w:val="en-AU"/>
              </w:rPr>
            </w:pPr>
          </w:p>
        </w:tc>
      </w:tr>
      <w:tr w:rsidR="0033647F" w14:paraId="046E2EFC" w14:textId="77777777" w:rsidTr="00D015F8">
        <w:tc>
          <w:tcPr>
            <w:tcW w:w="3116" w:type="dxa"/>
          </w:tcPr>
          <w:p w14:paraId="729D774B" w14:textId="77777777" w:rsidR="0033647F" w:rsidRDefault="0033647F" w:rsidP="00D015F8">
            <w:pPr>
              <w:autoSpaceDE w:val="0"/>
              <w:autoSpaceDN w:val="0"/>
              <w:adjustRightInd w:val="0"/>
              <w:contextualSpacing/>
              <w:jc w:val="both"/>
              <w:rPr>
                <w:rFonts w:asciiTheme="majorHAnsi" w:hAnsiTheme="majorHAnsi" w:cstheme="majorHAnsi"/>
                <w:lang w:val="en-AU"/>
              </w:rPr>
            </w:pPr>
          </w:p>
        </w:tc>
        <w:tc>
          <w:tcPr>
            <w:tcW w:w="3117" w:type="dxa"/>
          </w:tcPr>
          <w:p w14:paraId="1DF65DDA" w14:textId="77777777" w:rsidR="0033647F" w:rsidRDefault="0033647F" w:rsidP="00D015F8">
            <w:pPr>
              <w:autoSpaceDE w:val="0"/>
              <w:autoSpaceDN w:val="0"/>
              <w:adjustRightInd w:val="0"/>
              <w:contextualSpacing/>
              <w:jc w:val="both"/>
              <w:rPr>
                <w:rFonts w:asciiTheme="majorHAnsi" w:hAnsiTheme="majorHAnsi" w:cstheme="majorHAnsi"/>
                <w:lang w:val="en-AU"/>
              </w:rPr>
            </w:pPr>
          </w:p>
        </w:tc>
        <w:tc>
          <w:tcPr>
            <w:tcW w:w="3117" w:type="dxa"/>
          </w:tcPr>
          <w:p w14:paraId="0F7B335D" w14:textId="77777777" w:rsidR="0033647F" w:rsidRDefault="0033647F" w:rsidP="00D015F8">
            <w:pPr>
              <w:autoSpaceDE w:val="0"/>
              <w:autoSpaceDN w:val="0"/>
              <w:adjustRightInd w:val="0"/>
              <w:contextualSpacing/>
              <w:jc w:val="both"/>
              <w:rPr>
                <w:rFonts w:asciiTheme="majorHAnsi" w:hAnsiTheme="majorHAnsi" w:cstheme="majorHAnsi"/>
                <w:lang w:val="en-AU"/>
              </w:rPr>
            </w:pPr>
          </w:p>
        </w:tc>
      </w:tr>
      <w:tr w:rsidR="0033647F" w14:paraId="64BAC4A4" w14:textId="77777777" w:rsidTr="00D015F8">
        <w:tc>
          <w:tcPr>
            <w:tcW w:w="3116" w:type="dxa"/>
          </w:tcPr>
          <w:p w14:paraId="120D35DE" w14:textId="77777777" w:rsidR="0033647F" w:rsidRDefault="0033647F" w:rsidP="00D015F8">
            <w:pPr>
              <w:autoSpaceDE w:val="0"/>
              <w:autoSpaceDN w:val="0"/>
              <w:adjustRightInd w:val="0"/>
              <w:contextualSpacing/>
              <w:jc w:val="both"/>
              <w:rPr>
                <w:rFonts w:asciiTheme="majorHAnsi" w:hAnsiTheme="majorHAnsi" w:cstheme="majorHAnsi"/>
                <w:lang w:val="en-AU"/>
              </w:rPr>
            </w:pPr>
          </w:p>
        </w:tc>
        <w:tc>
          <w:tcPr>
            <w:tcW w:w="3117" w:type="dxa"/>
          </w:tcPr>
          <w:p w14:paraId="1FD84198" w14:textId="77777777" w:rsidR="0033647F" w:rsidRDefault="0033647F" w:rsidP="00D015F8">
            <w:pPr>
              <w:autoSpaceDE w:val="0"/>
              <w:autoSpaceDN w:val="0"/>
              <w:adjustRightInd w:val="0"/>
              <w:contextualSpacing/>
              <w:jc w:val="both"/>
              <w:rPr>
                <w:rFonts w:asciiTheme="majorHAnsi" w:hAnsiTheme="majorHAnsi" w:cstheme="majorHAnsi"/>
                <w:lang w:val="en-AU"/>
              </w:rPr>
            </w:pPr>
          </w:p>
        </w:tc>
        <w:tc>
          <w:tcPr>
            <w:tcW w:w="3117" w:type="dxa"/>
          </w:tcPr>
          <w:p w14:paraId="465923AF" w14:textId="77777777" w:rsidR="0033647F" w:rsidRDefault="0033647F" w:rsidP="00D015F8">
            <w:pPr>
              <w:autoSpaceDE w:val="0"/>
              <w:autoSpaceDN w:val="0"/>
              <w:adjustRightInd w:val="0"/>
              <w:contextualSpacing/>
              <w:jc w:val="both"/>
              <w:rPr>
                <w:rFonts w:asciiTheme="majorHAnsi" w:hAnsiTheme="majorHAnsi" w:cstheme="majorHAnsi"/>
                <w:lang w:val="en-AU"/>
              </w:rPr>
            </w:pPr>
          </w:p>
        </w:tc>
      </w:tr>
      <w:tr w:rsidR="0033647F" w14:paraId="78236DD2" w14:textId="77777777" w:rsidTr="00D015F8">
        <w:tc>
          <w:tcPr>
            <w:tcW w:w="3116" w:type="dxa"/>
          </w:tcPr>
          <w:p w14:paraId="6C16C023" w14:textId="77777777" w:rsidR="0033647F" w:rsidRDefault="0033647F" w:rsidP="00D015F8">
            <w:pPr>
              <w:autoSpaceDE w:val="0"/>
              <w:autoSpaceDN w:val="0"/>
              <w:adjustRightInd w:val="0"/>
              <w:contextualSpacing/>
              <w:jc w:val="both"/>
              <w:rPr>
                <w:rFonts w:asciiTheme="majorHAnsi" w:hAnsiTheme="majorHAnsi" w:cstheme="majorHAnsi"/>
                <w:lang w:val="en-AU"/>
              </w:rPr>
            </w:pPr>
          </w:p>
        </w:tc>
        <w:tc>
          <w:tcPr>
            <w:tcW w:w="3117" w:type="dxa"/>
          </w:tcPr>
          <w:p w14:paraId="3FD5E285" w14:textId="77777777" w:rsidR="0033647F" w:rsidRDefault="0033647F" w:rsidP="00D015F8">
            <w:pPr>
              <w:autoSpaceDE w:val="0"/>
              <w:autoSpaceDN w:val="0"/>
              <w:adjustRightInd w:val="0"/>
              <w:contextualSpacing/>
              <w:jc w:val="both"/>
              <w:rPr>
                <w:rFonts w:asciiTheme="majorHAnsi" w:hAnsiTheme="majorHAnsi" w:cstheme="majorHAnsi"/>
                <w:lang w:val="en-AU"/>
              </w:rPr>
            </w:pPr>
          </w:p>
        </w:tc>
        <w:tc>
          <w:tcPr>
            <w:tcW w:w="3117" w:type="dxa"/>
          </w:tcPr>
          <w:p w14:paraId="0B5FE010" w14:textId="77777777" w:rsidR="0033647F" w:rsidRDefault="0033647F" w:rsidP="00D015F8">
            <w:pPr>
              <w:autoSpaceDE w:val="0"/>
              <w:autoSpaceDN w:val="0"/>
              <w:adjustRightInd w:val="0"/>
              <w:contextualSpacing/>
              <w:jc w:val="both"/>
              <w:rPr>
                <w:rFonts w:asciiTheme="majorHAnsi" w:hAnsiTheme="majorHAnsi" w:cstheme="majorHAnsi"/>
                <w:lang w:val="en-AU"/>
              </w:rPr>
            </w:pPr>
          </w:p>
        </w:tc>
      </w:tr>
      <w:tr w:rsidR="0033647F" w14:paraId="317CE38D" w14:textId="77777777" w:rsidTr="00D015F8">
        <w:tc>
          <w:tcPr>
            <w:tcW w:w="3116" w:type="dxa"/>
          </w:tcPr>
          <w:p w14:paraId="02391158" w14:textId="77777777" w:rsidR="0033647F" w:rsidRDefault="0033647F" w:rsidP="00D015F8">
            <w:pPr>
              <w:autoSpaceDE w:val="0"/>
              <w:autoSpaceDN w:val="0"/>
              <w:adjustRightInd w:val="0"/>
              <w:contextualSpacing/>
              <w:jc w:val="both"/>
              <w:rPr>
                <w:rFonts w:asciiTheme="majorHAnsi" w:hAnsiTheme="majorHAnsi" w:cstheme="majorHAnsi"/>
                <w:lang w:val="en-AU"/>
              </w:rPr>
            </w:pPr>
          </w:p>
        </w:tc>
        <w:tc>
          <w:tcPr>
            <w:tcW w:w="3117" w:type="dxa"/>
          </w:tcPr>
          <w:p w14:paraId="625B20C7" w14:textId="77777777" w:rsidR="0033647F" w:rsidRDefault="0033647F" w:rsidP="00D015F8">
            <w:pPr>
              <w:autoSpaceDE w:val="0"/>
              <w:autoSpaceDN w:val="0"/>
              <w:adjustRightInd w:val="0"/>
              <w:contextualSpacing/>
              <w:jc w:val="both"/>
              <w:rPr>
                <w:rFonts w:asciiTheme="majorHAnsi" w:hAnsiTheme="majorHAnsi" w:cstheme="majorHAnsi"/>
                <w:lang w:val="en-AU"/>
              </w:rPr>
            </w:pPr>
          </w:p>
        </w:tc>
        <w:tc>
          <w:tcPr>
            <w:tcW w:w="3117" w:type="dxa"/>
          </w:tcPr>
          <w:p w14:paraId="5D055AE5" w14:textId="77777777" w:rsidR="0033647F" w:rsidRDefault="0033647F" w:rsidP="00D015F8">
            <w:pPr>
              <w:autoSpaceDE w:val="0"/>
              <w:autoSpaceDN w:val="0"/>
              <w:adjustRightInd w:val="0"/>
              <w:contextualSpacing/>
              <w:jc w:val="both"/>
              <w:rPr>
                <w:rFonts w:asciiTheme="majorHAnsi" w:hAnsiTheme="majorHAnsi" w:cstheme="majorHAnsi"/>
                <w:lang w:val="en-AU"/>
              </w:rPr>
            </w:pPr>
          </w:p>
        </w:tc>
      </w:tr>
    </w:tbl>
    <w:p w14:paraId="4E20F429" w14:textId="1F326254" w:rsidR="0033647F" w:rsidRDefault="0033647F" w:rsidP="00D5567C">
      <w:pPr>
        <w:autoSpaceDE w:val="0"/>
        <w:autoSpaceDN w:val="0"/>
        <w:adjustRightInd w:val="0"/>
        <w:spacing w:after="0" w:line="240" w:lineRule="auto"/>
        <w:contextualSpacing/>
        <w:jc w:val="both"/>
        <w:rPr>
          <w:rFonts w:asciiTheme="majorHAnsi" w:hAnsiTheme="majorHAnsi" w:cstheme="majorHAnsi"/>
          <w:lang w:val="en-AU"/>
        </w:rPr>
      </w:pPr>
    </w:p>
    <w:p w14:paraId="6AF2FCA4" w14:textId="42B8926C" w:rsidR="0033647F" w:rsidRDefault="0033647F" w:rsidP="0033647F">
      <w:pPr>
        <w:pStyle w:val="ListParagraph"/>
        <w:numPr>
          <w:ilvl w:val="0"/>
          <w:numId w:val="24"/>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 xml:space="preserve">Please note your recurring responsibilities, and outline an annual calendar of </w:t>
      </w:r>
      <w:r>
        <w:rPr>
          <w:rFonts w:asciiTheme="majorHAnsi" w:hAnsiTheme="majorHAnsi" w:cstheme="majorHAnsi"/>
          <w:i/>
          <w:lang w:val="en-AU"/>
        </w:rPr>
        <w:t>major</w:t>
      </w:r>
      <w:r>
        <w:rPr>
          <w:rFonts w:asciiTheme="majorHAnsi" w:hAnsiTheme="majorHAnsi" w:cstheme="majorHAnsi"/>
          <w:lang w:val="en-AU"/>
        </w:rPr>
        <w:t xml:space="preserve"> responsibilities and deadlines:</w:t>
      </w:r>
    </w:p>
    <w:p w14:paraId="3DD61625" w14:textId="77777777" w:rsidR="0033647F" w:rsidRDefault="0033647F" w:rsidP="0033647F">
      <w:pPr>
        <w:pStyle w:val="ListParagraph"/>
        <w:autoSpaceDE w:val="0"/>
        <w:autoSpaceDN w:val="0"/>
        <w:adjustRightInd w:val="0"/>
        <w:spacing w:after="0" w:line="240" w:lineRule="auto"/>
        <w:jc w:val="both"/>
        <w:rPr>
          <w:rFonts w:asciiTheme="majorHAnsi" w:hAnsiTheme="majorHAnsi" w:cstheme="majorHAnsi"/>
          <w:lang w:val="en-AU"/>
        </w:rPr>
      </w:pPr>
    </w:p>
    <w:p w14:paraId="5A38739F" w14:textId="70B29D93" w:rsidR="0033647F" w:rsidRDefault="0033647F" w:rsidP="0033647F">
      <w:pPr>
        <w:pStyle w:val="ListParagraph"/>
        <w:numPr>
          <w:ilvl w:val="1"/>
          <w:numId w:val="24"/>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Things I do every week:</w:t>
      </w:r>
    </w:p>
    <w:p w14:paraId="0F540212" w14:textId="5CED54DB" w:rsidR="0033647F" w:rsidRDefault="0033647F" w:rsidP="0033647F">
      <w:pPr>
        <w:pStyle w:val="ListParagraph"/>
        <w:numPr>
          <w:ilvl w:val="2"/>
          <w:numId w:val="24"/>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 xml:space="preserve"> </w:t>
      </w:r>
    </w:p>
    <w:p w14:paraId="17DD4C06" w14:textId="46A91431" w:rsidR="0033647F" w:rsidRDefault="0033647F" w:rsidP="0033647F">
      <w:pPr>
        <w:pStyle w:val="ListParagraph"/>
        <w:numPr>
          <w:ilvl w:val="2"/>
          <w:numId w:val="24"/>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 xml:space="preserve"> </w:t>
      </w:r>
    </w:p>
    <w:p w14:paraId="5F78860C" w14:textId="09DB94B3" w:rsidR="0033647F" w:rsidRDefault="0033647F" w:rsidP="0033647F">
      <w:pPr>
        <w:pStyle w:val="ListParagraph"/>
        <w:numPr>
          <w:ilvl w:val="2"/>
          <w:numId w:val="24"/>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 xml:space="preserve"> </w:t>
      </w:r>
    </w:p>
    <w:p w14:paraId="47E44435" w14:textId="6C6CB412" w:rsidR="0033647F" w:rsidRDefault="0033647F" w:rsidP="0033647F">
      <w:pPr>
        <w:pStyle w:val="ListParagraph"/>
        <w:numPr>
          <w:ilvl w:val="1"/>
          <w:numId w:val="24"/>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Things I do every month:</w:t>
      </w:r>
    </w:p>
    <w:p w14:paraId="21450C07" w14:textId="68CFC3CA" w:rsidR="0033647F" w:rsidRDefault="0033647F" w:rsidP="0033647F">
      <w:pPr>
        <w:pStyle w:val="ListParagraph"/>
        <w:numPr>
          <w:ilvl w:val="2"/>
          <w:numId w:val="24"/>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 xml:space="preserve"> </w:t>
      </w:r>
    </w:p>
    <w:p w14:paraId="0596FF11" w14:textId="531FC3BA" w:rsidR="0033647F" w:rsidRDefault="0033647F" w:rsidP="0033647F">
      <w:pPr>
        <w:pStyle w:val="ListParagraph"/>
        <w:numPr>
          <w:ilvl w:val="2"/>
          <w:numId w:val="24"/>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 xml:space="preserve"> </w:t>
      </w:r>
    </w:p>
    <w:p w14:paraId="04A48AA5" w14:textId="19D09ABD" w:rsidR="0033647F" w:rsidRDefault="0033647F" w:rsidP="0033647F">
      <w:pPr>
        <w:pStyle w:val="ListParagraph"/>
        <w:numPr>
          <w:ilvl w:val="2"/>
          <w:numId w:val="24"/>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 xml:space="preserve"> </w:t>
      </w:r>
    </w:p>
    <w:p w14:paraId="58DFE7AB" w14:textId="77777777" w:rsidR="0033647F" w:rsidRDefault="0033647F" w:rsidP="0033647F">
      <w:pPr>
        <w:autoSpaceDE w:val="0"/>
        <w:autoSpaceDN w:val="0"/>
        <w:adjustRightInd w:val="0"/>
        <w:spacing w:after="0" w:line="240" w:lineRule="auto"/>
        <w:ind w:left="720"/>
        <w:jc w:val="both"/>
        <w:rPr>
          <w:rFonts w:asciiTheme="majorHAnsi" w:hAnsiTheme="majorHAnsi" w:cstheme="majorHAnsi"/>
          <w:lang w:val="en-AU"/>
        </w:rPr>
      </w:pPr>
    </w:p>
    <w:tbl>
      <w:tblPr>
        <w:tblStyle w:val="TableGrid"/>
        <w:tblW w:w="0" w:type="auto"/>
        <w:tblLook w:val="04A0" w:firstRow="1" w:lastRow="0" w:firstColumn="1" w:lastColumn="0" w:noHBand="0" w:noVBand="1"/>
      </w:tblPr>
      <w:tblGrid>
        <w:gridCol w:w="3116"/>
        <w:gridCol w:w="3117"/>
        <w:gridCol w:w="3117"/>
      </w:tblGrid>
      <w:tr w:rsidR="0033647F" w14:paraId="5EE13347" w14:textId="77777777" w:rsidTr="00D015F8">
        <w:tc>
          <w:tcPr>
            <w:tcW w:w="3116" w:type="dxa"/>
          </w:tcPr>
          <w:p w14:paraId="39ABD233" w14:textId="0D69DC2B" w:rsidR="0033647F" w:rsidRDefault="0033647F" w:rsidP="00D015F8">
            <w:pPr>
              <w:autoSpaceDE w:val="0"/>
              <w:autoSpaceDN w:val="0"/>
              <w:adjustRightInd w:val="0"/>
              <w:contextualSpacing/>
              <w:jc w:val="both"/>
              <w:rPr>
                <w:rFonts w:asciiTheme="majorHAnsi" w:hAnsiTheme="majorHAnsi" w:cstheme="majorHAnsi"/>
                <w:lang w:val="en-AU"/>
              </w:rPr>
            </w:pPr>
            <w:r>
              <w:rPr>
                <w:rFonts w:asciiTheme="majorHAnsi" w:hAnsiTheme="majorHAnsi" w:cstheme="majorHAnsi"/>
                <w:lang w:val="en-AU"/>
              </w:rPr>
              <w:t>Month</w:t>
            </w:r>
          </w:p>
        </w:tc>
        <w:tc>
          <w:tcPr>
            <w:tcW w:w="3117" w:type="dxa"/>
          </w:tcPr>
          <w:p w14:paraId="0FABB783" w14:textId="693AF68E" w:rsidR="0033647F" w:rsidRDefault="0033647F" w:rsidP="00D015F8">
            <w:pPr>
              <w:autoSpaceDE w:val="0"/>
              <w:autoSpaceDN w:val="0"/>
              <w:adjustRightInd w:val="0"/>
              <w:contextualSpacing/>
              <w:jc w:val="both"/>
              <w:rPr>
                <w:rFonts w:asciiTheme="majorHAnsi" w:hAnsiTheme="majorHAnsi" w:cstheme="majorHAnsi"/>
                <w:lang w:val="en-AU"/>
              </w:rPr>
            </w:pPr>
            <w:r>
              <w:rPr>
                <w:rFonts w:asciiTheme="majorHAnsi" w:hAnsiTheme="majorHAnsi" w:cstheme="majorHAnsi"/>
                <w:lang w:val="en-AU"/>
              </w:rPr>
              <w:t>Key Tasks/Projects/Events</w:t>
            </w:r>
          </w:p>
        </w:tc>
        <w:tc>
          <w:tcPr>
            <w:tcW w:w="3117" w:type="dxa"/>
          </w:tcPr>
          <w:p w14:paraId="49ABCCEB" w14:textId="29B1B46B" w:rsidR="0033647F" w:rsidRDefault="0033647F" w:rsidP="00D015F8">
            <w:pPr>
              <w:autoSpaceDE w:val="0"/>
              <w:autoSpaceDN w:val="0"/>
              <w:adjustRightInd w:val="0"/>
              <w:contextualSpacing/>
              <w:jc w:val="both"/>
              <w:rPr>
                <w:rFonts w:asciiTheme="majorHAnsi" w:hAnsiTheme="majorHAnsi" w:cstheme="majorHAnsi"/>
                <w:lang w:val="en-AU"/>
              </w:rPr>
            </w:pPr>
            <w:r>
              <w:rPr>
                <w:rFonts w:asciiTheme="majorHAnsi" w:hAnsiTheme="majorHAnsi" w:cstheme="majorHAnsi"/>
                <w:lang w:val="en-AU"/>
              </w:rPr>
              <w:t xml:space="preserve">Key Deadlines </w:t>
            </w:r>
          </w:p>
        </w:tc>
      </w:tr>
      <w:tr w:rsidR="0033647F" w14:paraId="19FF2224" w14:textId="77777777" w:rsidTr="00D015F8">
        <w:tc>
          <w:tcPr>
            <w:tcW w:w="3116" w:type="dxa"/>
          </w:tcPr>
          <w:p w14:paraId="007917D1" w14:textId="42F25AC8" w:rsidR="0033647F" w:rsidRDefault="0033647F" w:rsidP="00D015F8">
            <w:pPr>
              <w:autoSpaceDE w:val="0"/>
              <w:autoSpaceDN w:val="0"/>
              <w:adjustRightInd w:val="0"/>
              <w:contextualSpacing/>
              <w:jc w:val="both"/>
              <w:rPr>
                <w:rFonts w:asciiTheme="majorHAnsi" w:hAnsiTheme="majorHAnsi" w:cstheme="majorHAnsi"/>
                <w:lang w:val="en-AU"/>
              </w:rPr>
            </w:pPr>
            <w:r>
              <w:rPr>
                <w:rFonts w:asciiTheme="majorHAnsi" w:hAnsiTheme="majorHAnsi" w:cstheme="majorHAnsi"/>
                <w:lang w:val="en-AU"/>
              </w:rPr>
              <w:t xml:space="preserve">January </w:t>
            </w:r>
          </w:p>
        </w:tc>
        <w:tc>
          <w:tcPr>
            <w:tcW w:w="3117" w:type="dxa"/>
          </w:tcPr>
          <w:p w14:paraId="40936B6B" w14:textId="77777777" w:rsidR="0033647F" w:rsidRDefault="0033647F" w:rsidP="00D015F8">
            <w:pPr>
              <w:autoSpaceDE w:val="0"/>
              <w:autoSpaceDN w:val="0"/>
              <w:adjustRightInd w:val="0"/>
              <w:contextualSpacing/>
              <w:jc w:val="both"/>
              <w:rPr>
                <w:rFonts w:asciiTheme="majorHAnsi" w:hAnsiTheme="majorHAnsi" w:cstheme="majorHAnsi"/>
                <w:lang w:val="en-AU"/>
              </w:rPr>
            </w:pPr>
          </w:p>
        </w:tc>
        <w:tc>
          <w:tcPr>
            <w:tcW w:w="3117" w:type="dxa"/>
          </w:tcPr>
          <w:p w14:paraId="728CAE14" w14:textId="77777777" w:rsidR="0033647F" w:rsidRDefault="0033647F" w:rsidP="00D015F8">
            <w:pPr>
              <w:autoSpaceDE w:val="0"/>
              <w:autoSpaceDN w:val="0"/>
              <w:adjustRightInd w:val="0"/>
              <w:contextualSpacing/>
              <w:jc w:val="both"/>
              <w:rPr>
                <w:rFonts w:asciiTheme="majorHAnsi" w:hAnsiTheme="majorHAnsi" w:cstheme="majorHAnsi"/>
                <w:lang w:val="en-AU"/>
              </w:rPr>
            </w:pPr>
          </w:p>
        </w:tc>
      </w:tr>
      <w:tr w:rsidR="0033647F" w14:paraId="086580AC" w14:textId="77777777" w:rsidTr="00D015F8">
        <w:tc>
          <w:tcPr>
            <w:tcW w:w="3116" w:type="dxa"/>
          </w:tcPr>
          <w:p w14:paraId="6BCD6FB4" w14:textId="6CAB2687" w:rsidR="0033647F" w:rsidRDefault="0033647F" w:rsidP="00D015F8">
            <w:pPr>
              <w:autoSpaceDE w:val="0"/>
              <w:autoSpaceDN w:val="0"/>
              <w:adjustRightInd w:val="0"/>
              <w:contextualSpacing/>
              <w:jc w:val="both"/>
              <w:rPr>
                <w:rFonts w:asciiTheme="majorHAnsi" w:hAnsiTheme="majorHAnsi" w:cstheme="majorHAnsi"/>
                <w:lang w:val="en-AU"/>
              </w:rPr>
            </w:pPr>
            <w:r>
              <w:rPr>
                <w:rFonts w:asciiTheme="majorHAnsi" w:hAnsiTheme="majorHAnsi" w:cstheme="majorHAnsi"/>
                <w:lang w:val="en-AU"/>
              </w:rPr>
              <w:t>February</w:t>
            </w:r>
          </w:p>
        </w:tc>
        <w:tc>
          <w:tcPr>
            <w:tcW w:w="3117" w:type="dxa"/>
          </w:tcPr>
          <w:p w14:paraId="4343482C" w14:textId="77777777" w:rsidR="0033647F" w:rsidRDefault="0033647F" w:rsidP="00D015F8">
            <w:pPr>
              <w:autoSpaceDE w:val="0"/>
              <w:autoSpaceDN w:val="0"/>
              <w:adjustRightInd w:val="0"/>
              <w:contextualSpacing/>
              <w:jc w:val="both"/>
              <w:rPr>
                <w:rFonts w:asciiTheme="majorHAnsi" w:hAnsiTheme="majorHAnsi" w:cstheme="majorHAnsi"/>
                <w:lang w:val="en-AU"/>
              </w:rPr>
            </w:pPr>
          </w:p>
        </w:tc>
        <w:tc>
          <w:tcPr>
            <w:tcW w:w="3117" w:type="dxa"/>
          </w:tcPr>
          <w:p w14:paraId="07349C86" w14:textId="77777777" w:rsidR="0033647F" w:rsidRDefault="0033647F" w:rsidP="00D015F8">
            <w:pPr>
              <w:autoSpaceDE w:val="0"/>
              <w:autoSpaceDN w:val="0"/>
              <w:adjustRightInd w:val="0"/>
              <w:contextualSpacing/>
              <w:jc w:val="both"/>
              <w:rPr>
                <w:rFonts w:asciiTheme="majorHAnsi" w:hAnsiTheme="majorHAnsi" w:cstheme="majorHAnsi"/>
                <w:lang w:val="en-AU"/>
              </w:rPr>
            </w:pPr>
          </w:p>
        </w:tc>
      </w:tr>
      <w:tr w:rsidR="0033647F" w14:paraId="78D0B9F9" w14:textId="77777777" w:rsidTr="00D015F8">
        <w:tc>
          <w:tcPr>
            <w:tcW w:w="3116" w:type="dxa"/>
          </w:tcPr>
          <w:p w14:paraId="3905FE9B" w14:textId="11033E81" w:rsidR="0033647F" w:rsidRDefault="0033647F" w:rsidP="00D015F8">
            <w:pPr>
              <w:autoSpaceDE w:val="0"/>
              <w:autoSpaceDN w:val="0"/>
              <w:adjustRightInd w:val="0"/>
              <w:contextualSpacing/>
              <w:jc w:val="both"/>
              <w:rPr>
                <w:rFonts w:asciiTheme="majorHAnsi" w:hAnsiTheme="majorHAnsi" w:cstheme="majorHAnsi"/>
                <w:lang w:val="en-AU"/>
              </w:rPr>
            </w:pPr>
            <w:r>
              <w:rPr>
                <w:rFonts w:asciiTheme="majorHAnsi" w:hAnsiTheme="majorHAnsi" w:cstheme="majorHAnsi"/>
                <w:lang w:val="en-AU"/>
              </w:rPr>
              <w:t>March</w:t>
            </w:r>
          </w:p>
        </w:tc>
        <w:tc>
          <w:tcPr>
            <w:tcW w:w="3117" w:type="dxa"/>
          </w:tcPr>
          <w:p w14:paraId="36055C06" w14:textId="77777777" w:rsidR="0033647F" w:rsidRDefault="0033647F" w:rsidP="00D015F8">
            <w:pPr>
              <w:autoSpaceDE w:val="0"/>
              <w:autoSpaceDN w:val="0"/>
              <w:adjustRightInd w:val="0"/>
              <w:contextualSpacing/>
              <w:jc w:val="both"/>
              <w:rPr>
                <w:rFonts w:asciiTheme="majorHAnsi" w:hAnsiTheme="majorHAnsi" w:cstheme="majorHAnsi"/>
                <w:lang w:val="en-AU"/>
              </w:rPr>
            </w:pPr>
          </w:p>
        </w:tc>
        <w:tc>
          <w:tcPr>
            <w:tcW w:w="3117" w:type="dxa"/>
          </w:tcPr>
          <w:p w14:paraId="06A8123F" w14:textId="77777777" w:rsidR="0033647F" w:rsidRDefault="0033647F" w:rsidP="00D015F8">
            <w:pPr>
              <w:autoSpaceDE w:val="0"/>
              <w:autoSpaceDN w:val="0"/>
              <w:adjustRightInd w:val="0"/>
              <w:contextualSpacing/>
              <w:jc w:val="both"/>
              <w:rPr>
                <w:rFonts w:asciiTheme="majorHAnsi" w:hAnsiTheme="majorHAnsi" w:cstheme="majorHAnsi"/>
                <w:lang w:val="en-AU"/>
              </w:rPr>
            </w:pPr>
          </w:p>
        </w:tc>
      </w:tr>
      <w:tr w:rsidR="0033647F" w14:paraId="5CA5C3A7" w14:textId="77777777" w:rsidTr="00D015F8">
        <w:tc>
          <w:tcPr>
            <w:tcW w:w="3116" w:type="dxa"/>
          </w:tcPr>
          <w:p w14:paraId="7A7B8369" w14:textId="1116F268" w:rsidR="0033647F" w:rsidRDefault="0033647F" w:rsidP="00D015F8">
            <w:pPr>
              <w:autoSpaceDE w:val="0"/>
              <w:autoSpaceDN w:val="0"/>
              <w:adjustRightInd w:val="0"/>
              <w:contextualSpacing/>
              <w:jc w:val="both"/>
              <w:rPr>
                <w:rFonts w:asciiTheme="majorHAnsi" w:hAnsiTheme="majorHAnsi" w:cstheme="majorHAnsi"/>
                <w:lang w:val="en-AU"/>
              </w:rPr>
            </w:pPr>
            <w:r>
              <w:rPr>
                <w:rFonts w:asciiTheme="majorHAnsi" w:hAnsiTheme="majorHAnsi" w:cstheme="majorHAnsi"/>
                <w:lang w:val="en-AU"/>
              </w:rPr>
              <w:t>April</w:t>
            </w:r>
          </w:p>
        </w:tc>
        <w:tc>
          <w:tcPr>
            <w:tcW w:w="3117" w:type="dxa"/>
          </w:tcPr>
          <w:p w14:paraId="6F6D3A05" w14:textId="77777777" w:rsidR="0033647F" w:rsidRDefault="0033647F" w:rsidP="00D015F8">
            <w:pPr>
              <w:autoSpaceDE w:val="0"/>
              <w:autoSpaceDN w:val="0"/>
              <w:adjustRightInd w:val="0"/>
              <w:contextualSpacing/>
              <w:jc w:val="both"/>
              <w:rPr>
                <w:rFonts w:asciiTheme="majorHAnsi" w:hAnsiTheme="majorHAnsi" w:cstheme="majorHAnsi"/>
                <w:lang w:val="en-AU"/>
              </w:rPr>
            </w:pPr>
          </w:p>
        </w:tc>
        <w:tc>
          <w:tcPr>
            <w:tcW w:w="3117" w:type="dxa"/>
          </w:tcPr>
          <w:p w14:paraId="4C57BACA" w14:textId="77777777" w:rsidR="0033647F" w:rsidRDefault="0033647F" w:rsidP="00D015F8">
            <w:pPr>
              <w:autoSpaceDE w:val="0"/>
              <w:autoSpaceDN w:val="0"/>
              <w:adjustRightInd w:val="0"/>
              <w:contextualSpacing/>
              <w:jc w:val="both"/>
              <w:rPr>
                <w:rFonts w:asciiTheme="majorHAnsi" w:hAnsiTheme="majorHAnsi" w:cstheme="majorHAnsi"/>
                <w:lang w:val="en-AU"/>
              </w:rPr>
            </w:pPr>
          </w:p>
        </w:tc>
      </w:tr>
      <w:tr w:rsidR="0033647F" w14:paraId="6816E201" w14:textId="77777777" w:rsidTr="00D015F8">
        <w:tc>
          <w:tcPr>
            <w:tcW w:w="3116" w:type="dxa"/>
          </w:tcPr>
          <w:p w14:paraId="5E4FC990" w14:textId="6A709F3B" w:rsidR="0033647F" w:rsidRDefault="0033647F" w:rsidP="00D015F8">
            <w:pPr>
              <w:autoSpaceDE w:val="0"/>
              <w:autoSpaceDN w:val="0"/>
              <w:adjustRightInd w:val="0"/>
              <w:contextualSpacing/>
              <w:jc w:val="both"/>
              <w:rPr>
                <w:rFonts w:asciiTheme="majorHAnsi" w:hAnsiTheme="majorHAnsi" w:cstheme="majorHAnsi"/>
                <w:lang w:val="en-AU"/>
              </w:rPr>
            </w:pPr>
            <w:r>
              <w:rPr>
                <w:rFonts w:asciiTheme="majorHAnsi" w:hAnsiTheme="majorHAnsi" w:cstheme="majorHAnsi"/>
                <w:lang w:val="en-AU"/>
              </w:rPr>
              <w:t>May</w:t>
            </w:r>
          </w:p>
        </w:tc>
        <w:tc>
          <w:tcPr>
            <w:tcW w:w="3117" w:type="dxa"/>
          </w:tcPr>
          <w:p w14:paraId="35F488BB" w14:textId="77777777" w:rsidR="0033647F" w:rsidRDefault="0033647F" w:rsidP="00D015F8">
            <w:pPr>
              <w:autoSpaceDE w:val="0"/>
              <w:autoSpaceDN w:val="0"/>
              <w:adjustRightInd w:val="0"/>
              <w:contextualSpacing/>
              <w:jc w:val="both"/>
              <w:rPr>
                <w:rFonts w:asciiTheme="majorHAnsi" w:hAnsiTheme="majorHAnsi" w:cstheme="majorHAnsi"/>
                <w:lang w:val="en-AU"/>
              </w:rPr>
            </w:pPr>
          </w:p>
        </w:tc>
        <w:tc>
          <w:tcPr>
            <w:tcW w:w="3117" w:type="dxa"/>
          </w:tcPr>
          <w:p w14:paraId="012E4B99" w14:textId="77777777" w:rsidR="0033647F" w:rsidRDefault="0033647F" w:rsidP="00D015F8">
            <w:pPr>
              <w:autoSpaceDE w:val="0"/>
              <w:autoSpaceDN w:val="0"/>
              <w:adjustRightInd w:val="0"/>
              <w:contextualSpacing/>
              <w:jc w:val="both"/>
              <w:rPr>
                <w:rFonts w:asciiTheme="majorHAnsi" w:hAnsiTheme="majorHAnsi" w:cstheme="majorHAnsi"/>
                <w:lang w:val="en-AU"/>
              </w:rPr>
            </w:pPr>
          </w:p>
        </w:tc>
      </w:tr>
      <w:tr w:rsidR="0033647F" w14:paraId="54F26CCF" w14:textId="77777777" w:rsidTr="00D015F8">
        <w:tc>
          <w:tcPr>
            <w:tcW w:w="3116" w:type="dxa"/>
          </w:tcPr>
          <w:p w14:paraId="50E92DC2" w14:textId="49962EF1" w:rsidR="0033647F" w:rsidRDefault="0033647F" w:rsidP="00D015F8">
            <w:pPr>
              <w:autoSpaceDE w:val="0"/>
              <w:autoSpaceDN w:val="0"/>
              <w:adjustRightInd w:val="0"/>
              <w:contextualSpacing/>
              <w:jc w:val="both"/>
              <w:rPr>
                <w:rFonts w:asciiTheme="majorHAnsi" w:hAnsiTheme="majorHAnsi" w:cstheme="majorHAnsi"/>
                <w:lang w:val="en-AU"/>
              </w:rPr>
            </w:pPr>
            <w:r>
              <w:rPr>
                <w:rFonts w:asciiTheme="majorHAnsi" w:hAnsiTheme="majorHAnsi" w:cstheme="majorHAnsi"/>
                <w:lang w:val="en-AU"/>
              </w:rPr>
              <w:t>June</w:t>
            </w:r>
          </w:p>
        </w:tc>
        <w:tc>
          <w:tcPr>
            <w:tcW w:w="3117" w:type="dxa"/>
          </w:tcPr>
          <w:p w14:paraId="1C8D5846" w14:textId="77777777" w:rsidR="0033647F" w:rsidRDefault="0033647F" w:rsidP="00D015F8">
            <w:pPr>
              <w:autoSpaceDE w:val="0"/>
              <w:autoSpaceDN w:val="0"/>
              <w:adjustRightInd w:val="0"/>
              <w:contextualSpacing/>
              <w:jc w:val="both"/>
              <w:rPr>
                <w:rFonts w:asciiTheme="majorHAnsi" w:hAnsiTheme="majorHAnsi" w:cstheme="majorHAnsi"/>
                <w:lang w:val="en-AU"/>
              </w:rPr>
            </w:pPr>
          </w:p>
        </w:tc>
        <w:tc>
          <w:tcPr>
            <w:tcW w:w="3117" w:type="dxa"/>
          </w:tcPr>
          <w:p w14:paraId="75804560" w14:textId="77777777" w:rsidR="0033647F" w:rsidRDefault="0033647F" w:rsidP="00D015F8">
            <w:pPr>
              <w:autoSpaceDE w:val="0"/>
              <w:autoSpaceDN w:val="0"/>
              <w:adjustRightInd w:val="0"/>
              <w:contextualSpacing/>
              <w:jc w:val="both"/>
              <w:rPr>
                <w:rFonts w:asciiTheme="majorHAnsi" w:hAnsiTheme="majorHAnsi" w:cstheme="majorHAnsi"/>
                <w:lang w:val="en-AU"/>
              </w:rPr>
            </w:pPr>
          </w:p>
        </w:tc>
      </w:tr>
      <w:tr w:rsidR="0033647F" w14:paraId="3ADA83C4" w14:textId="77777777" w:rsidTr="00D015F8">
        <w:tc>
          <w:tcPr>
            <w:tcW w:w="3116" w:type="dxa"/>
          </w:tcPr>
          <w:p w14:paraId="314AEDD8" w14:textId="02EDE00F" w:rsidR="0033647F" w:rsidRDefault="0033647F" w:rsidP="00D015F8">
            <w:pPr>
              <w:autoSpaceDE w:val="0"/>
              <w:autoSpaceDN w:val="0"/>
              <w:adjustRightInd w:val="0"/>
              <w:contextualSpacing/>
              <w:jc w:val="both"/>
              <w:rPr>
                <w:rFonts w:asciiTheme="majorHAnsi" w:hAnsiTheme="majorHAnsi" w:cstheme="majorHAnsi"/>
                <w:lang w:val="en-AU"/>
              </w:rPr>
            </w:pPr>
            <w:r>
              <w:rPr>
                <w:rFonts w:asciiTheme="majorHAnsi" w:hAnsiTheme="majorHAnsi" w:cstheme="majorHAnsi"/>
                <w:lang w:val="en-AU"/>
              </w:rPr>
              <w:t>July</w:t>
            </w:r>
          </w:p>
        </w:tc>
        <w:tc>
          <w:tcPr>
            <w:tcW w:w="3117" w:type="dxa"/>
          </w:tcPr>
          <w:p w14:paraId="22933D87" w14:textId="77777777" w:rsidR="0033647F" w:rsidRDefault="0033647F" w:rsidP="00D015F8">
            <w:pPr>
              <w:autoSpaceDE w:val="0"/>
              <w:autoSpaceDN w:val="0"/>
              <w:adjustRightInd w:val="0"/>
              <w:contextualSpacing/>
              <w:jc w:val="both"/>
              <w:rPr>
                <w:rFonts w:asciiTheme="majorHAnsi" w:hAnsiTheme="majorHAnsi" w:cstheme="majorHAnsi"/>
                <w:lang w:val="en-AU"/>
              </w:rPr>
            </w:pPr>
          </w:p>
        </w:tc>
        <w:tc>
          <w:tcPr>
            <w:tcW w:w="3117" w:type="dxa"/>
          </w:tcPr>
          <w:p w14:paraId="05AC3784" w14:textId="77777777" w:rsidR="0033647F" w:rsidRDefault="0033647F" w:rsidP="00D015F8">
            <w:pPr>
              <w:autoSpaceDE w:val="0"/>
              <w:autoSpaceDN w:val="0"/>
              <w:adjustRightInd w:val="0"/>
              <w:contextualSpacing/>
              <w:jc w:val="both"/>
              <w:rPr>
                <w:rFonts w:asciiTheme="majorHAnsi" w:hAnsiTheme="majorHAnsi" w:cstheme="majorHAnsi"/>
                <w:lang w:val="en-AU"/>
              </w:rPr>
            </w:pPr>
          </w:p>
        </w:tc>
      </w:tr>
      <w:tr w:rsidR="0033647F" w14:paraId="4E56280E" w14:textId="77777777" w:rsidTr="00D015F8">
        <w:tc>
          <w:tcPr>
            <w:tcW w:w="3116" w:type="dxa"/>
          </w:tcPr>
          <w:p w14:paraId="63E85357" w14:textId="264C198F" w:rsidR="0033647F" w:rsidRDefault="0033647F" w:rsidP="00D015F8">
            <w:pPr>
              <w:autoSpaceDE w:val="0"/>
              <w:autoSpaceDN w:val="0"/>
              <w:adjustRightInd w:val="0"/>
              <w:contextualSpacing/>
              <w:jc w:val="both"/>
              <w:rPr>
                <w:rFonts w:asciiTheme="majorHAnsi" w:hAnsiTheme="majorHAnsi" w:cstheme="majorHAnsi"/>
                <w:lang w:val="en-AU"/>
              </w:rPr>
            </w:pPr>
            <w:r>
              <w:rPr>
                <w:rFonts w:asciiTheme="majorHAnsi" w:hAnsiTheme="majorHAnsi" w:cstheme="majorHAnsi"/>
                <w:lang w:val="en-AU"/>
              </w:rPr>
              <w:t>August</w:t>
            </w:r>
          </w:p>
        </w:tc>
        <w:tc>
          <w:tcPr>
            <w:tcW w:w="3117" w:type="dxa"/>
          </w:tcPr>
          <w:p w14:paraId="62D20AAB" w14:textId="77777777" w:rsidR="0033647F" w:rsidRDefault="0033647F" w:rsidP="00D015F8">
            <w:pPr>
              <w:autoSpaceDE w:val="0"/>
              <w:autoSpaceDN w:val="0"/>
              <w:adjustRightInd w:val="0"/>
              <w:contextualSpacing/>
              <w:jc w:val="both"/>
              <w:rPr>
                <w:rFonts w:asciiTheme="majorHAnsi" w:hAnsiTheme="majorHAnsi" w:cstheme="majorHAnsi"/>
                <w:lang w:val="en-AU"/>
              </w:rPr>
            </w:pPr>
          </w:p>
        </w:tc>
        <w:tc>
          <w:tcPr>
            <w:tcW w:w="3117" w:type="dxa"/>
          </w:tcPr>
          <w:p w14:paraId="2EF028B3" w14:textId="77777777" w:rsidR="0033647F" w:rsidRDefault="0033647F" w:rsidP="00D015F8">
            <w:pPr>
              <w:autoSpaceDE w:val="0"/>
              <w:autoSpaceDN w:val="0"/>
              <w:adjustRightInd w:val="0"/>
              <w:contextualSpacing/>
              <w:jc w:val="both"/>
              <w:rPr>
                <w:rFonts w:asciiTheme="majorHAnsi" w:hAnsiTheme="majorHAnsi" w:cstheme="majorHAnsi"/>
                <w:lang w:val="en-AU"/>
              </w:rPr>
            </w:pPr>
          </w:p>
        </w:tc>
      </w:tr>
      <w:tr w:rsidR="0033647F" w14:paraId="7DDD0F70" w14:textId="77777777" w:rsidTr="00D015F8">
        <w:tc>
          <w:tcPr>
            <w:tcW w:w="3116" w:type="dxa"/>
          </w:tcPr>
          <w:p w14:paraId="11502D3B" w14:textId="0DF7FFEE" w:rsidR="0033647F" w:rsidRDefault="0033647F" w:rsidP="00D015F8">
            <w:pPr>
              <w:autoSpaceDE w:val="0"/>
              <w:autoSpaceDN w:val="0"/>
              <w:adjustRightInd w:val="0"/>
              <w:contextualSpacing/>
              <w:jc w:val="both"/>
              <w:rPr>
                <w:rFonts w:asciiTheme="majorHAnsi" w:hAnsiTheme="majorHAnsi" w:cstheme="majorHAnsi"/>
                <w:lang w:val="en-AU"/>
              </w:rPr>
            </w:pPr>
            <w:r>
              <w:rPr>
                <w:rFonts w:asciiTheme="majorHAnsi" w:hAnsiTheme="majorHAnsi" w:cstheme="majorHAnsi"/>
                <w:lang w:val="en-AU"/>
              </w:rPr>
              <w:t xml:space="preserve">September </w:t>
            </w:r>
          </w:p>
        </w:tc>
        <w:tc>
          <w:tcPr>
            <w:tcW w:w="3117" w:type="dxa"/>
          </w:tcPr>
          <w:p w14:paraId="4BE3E6E8" w14:textId="77777777" w:rsidR="0033647F" w:rsidRDefault="0033647F" w:rsidP="00D015F8">
            <w:pPr>
              <w:autoSpaceDE w:val="0"/>
              <w:autoSpaceDN w:val="0"/>
              <w:adjustRightInd w:val="0"/>
              <w:contextualSpacing/>
              <w:jc w:val="both"/>
              <w:rPr>
                <w:rFonts w:asciiTheme="majorHAnsi" w:hAnsiTheme="majorHAnsi" w:cstheme="majorHAnsi"/>
                <w:lang w:val="en-AU"/>
              </w:rPr>
            </w:pPr>
          </w:p>
        </w:tc>
        <w:tc>
          <w:tcPr>
            <w:tcW w:w="3117" w:type="dxa"/>
          </w:tcPr>
          <w:p w14:paraId="011E2E26" w14:textId="77777777" w:rsidR="0033647F" w:rsidRDefault="0033647F" w:rsidP="00D015F8">
            <w:pPr>
              <w:autoSpaceDE w:val="0"/>
              <w:autoSpaceDN w:val="0"/>
              <w:adjustRightInd w:val="0"/>
              <w:contextualSpacing/>
              <w:jc w:val="both"/>
              <w:rPr>
                <w:rFonts w:asciiTheme="majorHAnsi" w:hAnsiTheme="majorHAnsi" w:cstheme="majorHAnsi"/>
                <w:lang w:val="en-AU"/>
              </w:rPr>
            </w:pPr>
          </w:p>
        </w:tc>
      </w:tr>
      <w:tr w:rsidR="0033647F" w14:paraId="51254405" w14:textId="77777777" w:rsidTr="00D015F8">
        <w:tc>
          <w:tcPr>
            <w:tcW w:w="3116" w:type="dxa"/>
          </w:tcPr>
          <w:p w14:paraId="2F87FE96" w14:textId="3F71EBE9" w:rsidR="0033647F" w:rsidRDefault="0033647F" w:rsidP="00D015F8">
            <w:pPr>
              <w:autoSpaceDE w:val="0"/>
              <w:autoSpaceDN w:val="0"/>
              <w:adjustRightInd w:val="0"/>
              <w:contextualSpacing/>
              <w:jc w:val="both"/>
              <w:rPr>
                <w:rFonts w:asciiTheme="majorHAnsi" w:hAnsiTheme="majorHAnsi" w:cstheme="majorHAnsi"/>
                <w:lang w:val="en-AU"/>
              </w:rPr>
            </w:pPr>
            <w:r>
              <w:rPr>
                <w:rFonts w:asciiTheme="majorHAnsi" w:hAnsiTheme="majorHAnsi" w:cstheme="majorHAnsi"/>
                <w:lang w:val="en-AU"/>
              </w:rPr>
              <w:t xml:space="preserve">October </w:t>
            </w:r>
          </w:p>
        </w:tc>
        <w:tc>
          <w:tcPr>
            <w:tcW w:w="3117" w:type="dxa"/>
          </w:tcPr>
          <w:p w14:paraId="0F3E7C97" w14:textId="77777777" w:rsidR="0033647F" w:rsidRDefault="0033647F" w:rsidP="00D015F8">
            <w:pPr>
              <w:autoSpaceDE w:val="0"/>
              <w:autoSpaceDN w:val="0"/>
              <w:adjustRightInd w:val="0"/>
              <w:contextualSpacing/>
              <w:jc w:val="both"/>
              <w:rPr>
                <w:rFonts w:asciiTheme="majorHAnsi" w:hAnsiTheme="majorHAnsi" w:cstheme="majorHAnsi"/>
                <w:lang w:val="en-AU"/>
              </w:rPr>
            </w:pPr>
          </w:p>
        </w:tc>
        <w:tc>
          <w:tcPr>
            <w:tcW w:w="3117" w:type="dxa"/>
          </w:tcPr>
          <w:p w14:paraId="6B3E53E4" w14:textId="77777777" w:rsidR="0033647F" w:rsidRDefault="0033647F" w:rsidP="00D015F8">
            <w:pPr>
              <w:autoSpaceDE w:val="0"/>
              <w:autoSpaceDN w:val="0"/>
              <w:adjustRightInd w:val="0"/>
              <w:contextualSpacing/>
              <w:jc w:val="both"/>
              <w:rPr>
                <w:rFonts w:asciiTheme="majorHAnsi" w:hAnsiTheme="majorHAnsi" w:cstheme="majorHAnsi"/>
                <w:lang w:val="en-AU"/>
              </w:rPr>
            </w:pPr>
          </w:p>
        </w:tc>
      </w:tr>
      <w:tr w:rsidR="0033647F" w14:paraId="5BC91DD4" w14:textId="77777777" w:rsidTr="00D015F8">
        <w:tc>
          <w:tcPr>
            <w:tcW w:w="3116" w:type="dxa"/>
          </w:tcPr>
          <w:p w14:paraId="5A0E5D4C" w14:textId="1BFB645D" w:rsidR="0033647F" w:rsidRDefault="0033647F" w:rsidP="00D015F8">
            <w:pPr>
              <w:autoSpaceDE w:val="0"/>
              <w:autoSpaceDN w:val="0"/>
              <w:adjustRightInd w:val="0"/>
              <w:contextualSpacing/>
              <w:jc w:val="both"/>
              <w:rPr>
                <w:rFonts w:asciiTheme="majorHAnsi" w:hAnsiTheme="majorHAnsi" w:cstheme="majorHAnsi"/>
                <w:lang w:val="en-AU"/>
              </w:rPr>
            </w:pPr>
            <w:r>
              <w:rPr>
                <w:rFonts w:asciiTheme="majorHAnsi" w:hAnsiTheme="majorHAnsi" w:cstheme="majorHAnsi"/>
                <w:lang w:val="en-AU"/>
              </w:rPr>
              <w:t xml:space="preserve">November </w:t>
            </w:r>
          </w:p>
        </w:tc>
        <w:tc>
          <w:tcPr>
            <w:tcW w:w="3117" w:type="dxa"/>
          </w:tcPr>
          <w:p w14:paraId="741E20D2" w14:textId="77777777" w:rsidR="0033647F" w:rsidRDefault="0033647F" w:rsidP="00D015F8">
            <w:pPr>
              <w:autoSpaceDE w:val="0"/>
              <w:autoSpaceDN w:val="0"/>
              <w:adjustRightInd w:val="0"/>
              <w:contextualSpacing/>
              <w:jc w:val="both"/>
              <w:rPr>
                <w:rFonts w:asciiTheme="majorHAnsi" w:hAnsiTheme="majorHAnsi" w:cstheme="majorHAnsi"/>
                <w:lang w:val="en-AU"/>
              </w:rPr>
            </w:pPr>
          </w:p>
        </w:tc>
        <w:tc>
          <w:tcPr>
            <w:tcW w:w="3117" w:type="dxa"/>
          </w:tcPr>
          <w:p w14:paraId="42DE0DED" w14:textId="77777777" w:rsidR="0033647F" w:rsidRDefault="0033647F" w:rsidP="00D015F8">
            <w:pPr>
              <w:autoSpaceDE w:val="0"/>
              <w:autoSpaceDN w:val="0"/>
              <w:adjustRightInd w:val="0"/>
              <w:contextualSpacing/>
              <w:jc w:val="both"/>
              <w:rPr>
                <w:rFonts w:asciiTheme="majorHAnsi" w:hAnsiTheme="majorHAnsi" w:cstheme="majorHAnsi"/>
                <w:lang w:val="en-AU"/>
              </w:rPr>
            </w:pPr>
          </w:p>
        </w:tc>
      </w:tr>
      <w:tr w:rsidR="0033647F" w14:paraId="7968DEA8" w14:textId="77777777" w:rsidTr="00D015F8">
        <w:tc>
          <w:tcPr>
            <w:tcW w:w="3116" w:type="dxa"/>
          </w:tcPr>
          <w:p w14:paraId="4823FD12" w14:textId="1D59C9A3" w:rsidR="0033647F" w:rsidRDefault="0033647F" w:rsidP="00D015F8">
            <w:pPr>
              <w:autoSpaceDE w:val="0"/>
              <w:autoSpaceDN w:val="0"/>
              <w:adjustRightInd w:val="0"/>
              <w:contextualSpacing/>
              <w:jc w:val="both"/>
              <w:rPr>
                <w:rFonts w:asciiTheme="majorHAnsi" w:hAnsiTheme="majorHAnsi" w:cstheme="majorHAnsi"/>
                <w:lang w:val="en-AU"/>
              </w:rPr>
            </w:pPr>
            <w:r>
              <w:rPr>
                <w:rFonts w:asciiTheme="majorHAnsi" w:hAnsiTheme="majorHAnsi" w:cstheme="majorHAnsi"/>
                <w:lang w:val="en-AU"/>
              </w:rPr>
              <w:t xml:space="preserve">December </w:t>
            </w:r>
          </w:p>
        </w:tc>
        <w:tc>
          <w:tcPr>
            <w:tcW w:w="3117" w:type="dxa"/>
          </w:tcPr>
          <w:p w14:paraId="27B07861" w14:textId="77777777" w:rsidR="0033647F" w:rsidRDefault="0033647F" w:rsidP="00D015F8">
            <w:pPr>
              <w:autoSpaceDE w:val="0"/>
              <w:autoSpaceDN w:val="0"/>
              <w:adjustRightInd w:val="0"/>
              <w:contextualSpacing/>
              <w:jc w:val="both"/>
              <w:rPr>
                <w:rFonts w:asciiTheme="majorHAnsi" w:hAnsiTheme="majorHAnsi" w:cstheme="majorHAnsi"/>
                <w:lang w:val="en-AU"/>
              </w:rPr>
            </w:pPr>
          </w:p>
        </w:tc>
        <w:tc>
          <w:tcPr>
            <w:tcW w:w="3117" w:type="dxa"/>
          </w:tcPr>
          <w:p w14:paraId="3806D6BD" w14:textId="77777777" w:rsidR="0033647F" w:rsidRDefault="0033647F" w:rsidP="00D015F8">
            <w:pPr>
              <w:autoSpaceDE w:val="0"/>
              <w:autoSpaceDN w:val="0"/>
              <w:adjustRightInd w:val="0"/>
              <w:contextualSpacing/>
              <w:jc w:val="both"/>
              <w:rPr>
                <w:rFonts w:asciiTheme="majorHAnsi" w:hAnsiTheme="majorHAnsi" w:cstheme="majorHAnsi"/>
                <w:lang w:val="en-AU"/>
              </w:rPr>
            </w:pPr>
          </w:p>
        </w:tc>
      </w:tr>
    </w:tbl>
    <w:p w14:paraId="3865EFC3" w14:textId="77777777" w:rsidR="0033647F" w:rsidRPr="0033647F" w:rsidRDefault="0033647F" w:rsidP="0033647F">
      <w:pPr>
        <w:autoSpaceDE w:val="0"/>
        <w:autoSpaceDN w:val="0"/>
        <w:adjustRightInd w:val="0"/>
        <w:spacing w:after="0" w:line="240" w:lineRule="auto"/>
        <w:ind w:left="720"/>
        <w:jc w:val="both"/>
        <w:rPr>
          <w:rFonts w:asciiTheme="majorHAnsi" w:hAnsiTheme="majorHAnsi" w:cstheme="majorHAnsi"/>
          <w:lang w:val="en-AU"/>
        </w:rPr>
      </w:pPr>
    </w:p>
    <w:p w14:paraId="48059331" w14:textId="274D179C" w:rsidR="0033647F" w:rsidRDefault="0033647F" w:rsidP="0033647F">
      <w:pPr>
        <w:pStyle w:val="ListParagraph"/>
        <w:numPr>
          <w:ilvl w:val="0"/>
          <w:numId w:val="24"/>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 xml:space="preserve">Who are the high potential people on your team right now? What makes them stand out? What would have the greatest impact on their growth, and increase their likelihood to stay with us? </w:t>
      </w:r>
    </w:p>
    <w:p w14:paraId="538F8B52" w14:textId="2C5BFD09" w:rsidR="0033647F" w:rsidRDefault="0033647F" w:rsidP="0033647F">
      <w:pPr>
        <w:autoSpaceDE w:val="0"/>
        <w:autoSpaceDN w:val="0"/>
        <w:adjustRightInd w:val="0"/>
        <w:spacing w:after="0" w:line="240" w:lineRule="auto"/>
        <w:jc w:val="both"/>
        <w:rPr>
          <w:rFonts w:asciiTheme="majorHAnsi" w:hAnsiTheme="majorHAnsi" w:cstheme="majorHAnsi"/>
          <w:lang w:val="en-AU"/>
        </w:rPr>
      </w:pPr>
    </w:p>
    <w:p w14:paraId="6007009C" w14:textId="0C97CCB8" w:rsidR="0033647F" w:rsidRPr="0033647F" w:rsidRDefault="0033647F" w:rsidP="0033647F">
      <w:p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 xml:space="preserve">Please submit this form to the People &amp; Culture team during your performance review, along with any other information that is pertinent to someone covering your role in your absence. </w:t>
      </w:r>
    </w:p>
    <w:p w14:paraId="422B4160" w14:textId="1ECDA758" w:rsidR="0033647F" w:rsidRDefault="0033647F" w:rsidP="00D5567C">
      <w:pPr>
        <w:autoSpaceDE w:val="0"/>
        <w:autoSpaceDN w:val="0"/>
        <w:adjustRightInd w:val="0"/>
        <w:spacing w:after="0" w:line="240" w:lineRule="auto"/>
        <w:contextualSpacing/>
        <w:jc w:val="both"/>
        <w:rPr>
          <w:rFonts w:asciiTheme="majorHAnsi" w:hAnsiTheme="majorHAnsi" w:cstheme="majorHAnsi"/>
          <w:i/>
          <w:lang w:val="en-AU"/>
        </w:rPr>
      </w:pPr>
    </w:p>
    <w:p w14:paraId="52998D65" w14:textId="6F95462F" w:rsidR="00B24FB1" w:rsidRDefault="00B24FB1" w:rsidP="00D5567C">
      <w:pPr>
        <w:autoSpaceDE w:val="0"/>
        <w:autoSpaceDN w:val="0"/>
        <w:adjustRightInd w:val="0"/>
        <w:spacing w:after="0" w:line="240" w:lineRule="auto"/>
        <w:contextualSpacing/>
        <w:jc w:val="both"/>
        <w:rPr>
          <w:rFonts w:asciiTheme="majorHAnsi" w:hAnsiTheme="majorHAnsi" w:cstheme="majorHAnsi"/>
          <w:i/>
          <w:lang w:val="en-AU"/>
        </w:rPr>
      </w:pPr>
      <w:r>
        <w:rPr>
          <w:rFonts w:asciiTheme="majorHAnsi" w:hAnsiTheme="majorHAnsi" w:cstheme="majorHAnsi"/>
          <w:i/>
          <w:lang w:val="en-AU"/>
        </w:rPr>
        <w:br w:type="page"/>
      </w:r>
    </w:p>
    <w:p w14:paraId="487B7A6C" w14:textId="77777777" w:rsidR="006602A5" w:rsidRDefault="006602A5" w:rsidP="00D5567C">
      <w:pPr>
        <w:autoSpaceDE w:val="0"/>
        <w:autoSpaceDN w:val="0"/>
        <w:adjustRightInd w:val="0"/>
        <w:spacing w:after="0" w:line="240" w:lineRule="auto"/>
        <w:contextualSpacing/>
        <w:jc w:val="both"/>
        <w:rPr>
          <w:rFonts w:asciiTheme="majorHAnsi" w:hAnsiTheme="majorHAnsi" w:cstheme="majorHAnsi"/>
          <w:i/>
          <w:lang w:val="en-AU"/>
        </w:rPr>
        <w:sectPr w:rsidR="006602A5" w:rsidSect="00C20D81">
          <w:headerReference w:type="default" r:id="rId11"/>
          <w:headerReference w:type="first" r:id="rId12"/>
          <w:pgSz w:w="12240" w:h="15840"/>
          <w:pgMar w:top="1440" w:right="1440" w:bottom="1440" w:left="1440" w:header="708" w:footer="708" w:gutter="0"/>
          <w:cols w:space="708"/>
          <w:titlePg/>
          <w:docGrid w:linePitch="360"/>
        </w:sectPr>
      </w:pPr>
    </w:p>
    <w:p w14:paraId="7F844BBA" w14:textId="4C322C67" w:rsidR="00882A06" w:rsidRPr="006602A5" w:rsidRDefault="0033647F" w:rsidP="00D5567C">
      <w:pPr>
        <w:autoSpaceDE w:val="0"/>
        <w:autoSpaceDN w:val="0"/>
        <w:adjustRightInd w:val="0"/>
        <w:spacing w:after="0" w:line="240" w:lineRule="auto"/>
        <w:contextualSpacing/>
        <w:jc w:val="both"/>
        <w:rPr>
          <w:rFonts w:asciiTheme="majorHAnsi" w:hAnsiTheme="majorHAnsi" w:cstheme="majorHAnsi"/>
          <w:i/>
          <w:sz w:val="28"/>
          <w:lang w:val="en-AU"/>
        </w:rPr>
      </w:pPr>
      <w:r w:rsidRPr="006602A5">
        <w:rPr>
          <w:rFonts w:asciiTheme="majorHAnsi" w:hAnsiTheme="majorHAnsi" w:cstheme="majorHAnsi"/>
          <w:i/>
          <w:sz w:val="28"/>
          <w:lang w:val="en-AU"/>
        </w:rPr>
        <w:lastRenderedPageBreak/>
        <w:t xml:space="preserve">Annex B: </w:t>
      </w:r>
      <w:r w:rsidR="00C63C51" w:rsidRPr="006602A5">
        <w:rPr>
          <w:rFonts w:asciiTheme="majorHAnsi" w:hAnsiTheme="majorHAnsi" w:cstheme="majorHAnsi"/>
          <w:i/>
          <w:sz w:val="28"/>
          <w:lang w:val="en-AU"/>
        </w:rPr>
        <w:t xml:space="preserve">Leadership Assessment </w:t>
      </w:r>
    </w:p>
    <w:p w14:paraId="163F0F21" w14:textId="77777777" w:rsidR="00C63C51" w:rsidRDefault="00C63C51" w:rsidP="00D5567C">
      <w:pPr>
        <w:autoSpaceDE w:val="0"/>
        <w:autoSpaceDN w:val="0"/>
        <w:adjustRightInd w:val="0"/>
        <w:spacing w:after="0" w:line="240" w:lineRule="auto"/>
        <w:contextualSpacing/>
        <w:jc w:val="both"/>
        <w:rPr>
          <w:rFonts w:asciiTheme="majorHAnsi" w:hAnsiTheme="majorHAnsi" w:cstheme="majorHAnsi"/>
          <w:i/>
          <w:lang w:val="en-AU"/>
        </w:rPr>
      </w:pPr>
    </w:p>
    <w:tbl>
      <w:tblPr>
        <w:tblStyle w:val="TableGrid"/>
        <w:tblW w:w="13730" w:type="dxa"/>
        <w:tblLook w:val="04A0" w:firstRow="1" w:lastRow="0" w:firstColumn="1" w:lastColumn="0" w:noHBand="0" w:noVBand="1"/>
      </w:tblPr>
      <w:tblGrid>
        <w:gridCol w:w="3823"/>
        <w:gridCol w:w="1701"/>
        <w:gridCol w:w="2126"/>
        <w:gridCol w:w="1984"/>
        <w:gridCol w:w="2127"/>
        <w:gridCol w:w="1969"/>
      </w:tblGrid>
      <w:tr w:rsidR="00D737C6" w14:paraId="006D6DC1" w14:textId="77777777" w:rsidTr="00451250">
        <w:tc>
          <w:tcPr>
            <w:tcW w:w="3823" w:type="dxa"/>
          </w:tcPr>
          <w:p w14:paraId="324EC3F0" w14:textId="54B839A1" w:rsidR="00D737C6" w:rsidRPr="00451250" w:rsidRDefault="00D737C6" w:rsidP="00D5567C">
            <w:pPr>
              <w:autoSpaceDE w:val="0"/>
              <w:autoSpaceDN w:val="0"/>
              <w:adjustRightInd w:val="0"/>
              <w:contextualSpacing/>
              <w:jc w:val="both"/>
              <w:rPr>
                <w:rFonts w:asciiTheme="majorHAnsi" w:hAnsiTheme="majorHAnsi" w:cstheme="majorHAnsi"/>
                <w:b/>
                <w:lang w:val="en-AU"/>
              </w:rPr>
            </w:pPr>
            <w:r w:rsidRPr="00451250">
              <w:rPr>
                <w:rFonts w:asciiTheme="majorHAnsi" w:hAnsiTheme="majorHAnsi" w:cstheme="majorHAnsi"/>
                <w:b/>
                <w:lang w:val="en-AU"/>
              </w:rPr>
              <w:t>Current Performance and Contribution</w:t>
            </w:r>
          </w:p>
        </w:tc>
        <w:tc>
          <w:tcPr>
            <w:tcW w:w="9907" w:type="dxa"/>
            <w:gridSpan w:val="5"/>
          </w:tcPr>
          <w:p w14:paraId="5DED210A" w14:textId="66BDA67E" w:rsidR="00D737C6" w:rsidRPr="00451250" w:rsidRDefault="00D737C6" w:rsidP="00D5567C">
            <w:pPr>
              <w:autoSpaceDE w:val="0"/>
              <w:autoSpaceDN w:val="0"/>
              <w:adjustRightInd w:val="0"/>
              <w:contextualSpacing/>
              <w:jc w:val="both"/>
              <w:rPr>
                <w:rFonts w:asciiTheme="majorHAnsi" w:hAnsiTheme="majorHAnsi" w:cstheme="majorHAnsi"/>
                <w:b/>
                <w:lang w:val="en-AU"/>
              </w:rPr>
            </w:pPr>
            <w:r w:rsidRPr="00451250">
              <w:rPr>
                <w:rFonts w:asciiTheme="majorHAnsi" w:hAnsiTheme="majorHAnsi" w:cstheme="majorHAnsi"/>
                <w:b/>
                <w:lang w:val="en-AU"/>
              </w:rPr>
              <w:t xml:space="preserve">Talent Management Ratings </w:t>
            </w:r>
          </w:p>
        </w:tc>
      </w:tr>
      <w:tr w:rsidR="00D737C6" w14:paraId="631C68D2" w14:textId="77777777" w:rsidTr="00451250">
        <w:tc>
          <w:tcPr>
            <w:tcW w:w="3823" w:type="dxa"/>
          </w:tcPr>
          <w:p w14:paraId="70BF475E" w14:textId="77777777" w:rsidR="00D737C6" w:rsidRPr="00451250" w:rsidRDefault="00D737C6" w:rsidP="00D5567C">
            <w:pPr>
              <w:autoSpaceDE w:val="0"/>
              <w:autoSpaceDN w:val="0"/>
              <w:adjustRightInd w:val="0"/>
              <w:contextualSpacing/>
              <w:jc w:val="both"/>
              <w:rPr>
                <w:rFonts w:asciiTheme="majorHAnsi" w:hAnsiTheme="majorHAnsi" w:cstheme="majorHAnsi"/>
                <w:sz w:val="20"/>
                <w:szCs w:val="20"/>
                <w:lang w:val="en-AU"/>
              </w:rPr>
            </w:pPr>
            <w:r w:rsidRPr="00451250">
              <w:rPr>
                <w:rFonts w:asciiTheme="majorHAnsi" w:hAnsiTheme="majorHAnsi" w:cstheme="majorHAnsi"/>
                <w:sz w:val="20"/>
                <w:szCs w:val="20"/>
                <w:lang w:val="en-AU"/>
              </w:rPr>
              <w:t xml:space="preserve">A – Stellar </w:t>
            </w:r>
          </w:p>
          <w:p w14:paraId="2DE94160" w14:textId="77777777" w:rsidR="00D737C6" w:rsidRPr="00451250" w:rsidRDefault="00D737C6" w:rsidP="00D5567C">
            <w:pPr>
              <w:autoSpaceDE w:val="0"/>
              <w:autoSpaceDN w:val="0"/>
              <w:adjustRightInd w:val="0"/>
              <w:contextualSpacing/>
              <w:jc w:val="both"/>
              <w:rPr>
                <w:rFonts w:asciiTheme="majorHAnsi" w:hAnsiTheme="majorHAnsi" w:cstheme="majorHAnsi"/>
                <w:sz w:val="20"/>
                <w:szCs w:val="20"/>
                <w:lang w:val="en-AU"/>
              </w:rPr>
            </w:pPr>
          </w:p>
          <w:p w14:paraId="01182F9A" w14:textId="1E2F12D6" w:rsidR="00D737C6" w:rsidRPr="00451250" w:rsidRDefault="00D737C6" w:rsidP="00D5567C">
            <w:pPr>
              <w:autoSpaceDE w:val="0"/>
              <w:autoSpaceDN w:val="0"/>
              <w:adjustRightInd w:val="0"/>
              <w:contextualSpacing/>
              <w:jc w:val="both"/>
              <w:rPr>
                <w:rFonts w:asciiTheme="majorHAnsi" w:hAnsiTheme="majorHAnsi" w:cstheme="majorHAnsi"/>
                <w:sz w:val="20"/>
                <w:szCs w:val="20"/>
                <w:lang w:val="en-AU"/>
              </w:rPr>
            </w:pPr>
            <w:r w:rsidRPr="00451250">
              <w:rPr>
                <w:rFonts w:asciiTheme="majorHAnsi" w:hAnsiTheme="majorHAnsi" w:cstheme="majorHAnsi"/>
                <w:sz w:val="20"/>
                <w:szCs w:val="20"/>
                <w:lang w:val="en-AU"/>
              </w:rPr>
              <w:t xml:space="preserve">Performance at a decidedly higher level than all peers in similar roles. Individual demonstrates passion, enthusiasm and dedication to the role and organisation. </w:t>
            </w:r>
          </w:p>
        </w:tc>
        <w:tc>
          <w:tcPr>
            <w:tcW w:w="1701" w:type="dxa"/>
            <w:shd w:val="clear" w:color="auto" w:fill="D9D9D9" w:themeFill="background1" w:themeFillShade="D9"/>
          </w:tcPr>
          <w:p w14:paraId="17E6DA0D" w14:textId="77777777" w:rsidR="00D737C6" w:rsidRPr="00451250" w:rsidRDefault="00D737C6" w:rsidP="00D5567C">
            <w:pPr>
              <w:autoSpaceDE w:val="0"/>
              <w:autoSpaceDN w:val="0"/>
              <w:adjustRightInd w:val="0"/>
              <w:contextualSpacing/>
              <w:jc w:val="both"/>
              <w:rPr>
                <w:rFonts w:asciiTheme="majorHAnsi" w:hAnsiTheme="majorHAnsi" w:cstheme="majorHAnsi"/>
                <w:sz w:val="20"/>
                <w:szCs w:val="20"/>
                <w:lang w:val="en-AU"/>
              </w:rPr>
            </w:pPr>
          </w:p>
        </w:tc>
        <w:tc>
          <w:tcPr>
            <w:tcW w:w="2126" w:type="dxa"/>
            <w:shd w:val="clear" w:color="auto" w:fill="D9D9D9" w:themeFill="background1" w:themeFillShade="D9"/>
          </w:tcPr>
          <w:p w14:paraId="0E47DF0E" w14:textId="77777777" w:rsidR="00D737C6" w:rsidRPr="00451250" w:rsidRDefault="00D737C6" w:rsidP="00D5567C">
            <w:pPr>
              <w:autoSpaceDE w:val="0"/>
              <w:autoSpaceDN w:val="0"/>
              <w:adjustRightInd w:val="0"/>
              <w:contextualSpacing/>
              <w:jc w:val="both"/>
              <w:rPr>
                <w:rFonts w:asciiTheme="majorHAnsi" w:hAnsiTheme="majorHAnsi" w:cstheme="majorHAnsi"/>
                <w:sz w:val="20"/>
                <w:szCs w:val="20"/>
                <w:lang w:val="en-AU"/>
              </w:rPr>
            </w:pPr>
          </w:p>
        </w:tc>
        <w:tc>
          <w:tcPr>
            <w:tcW w:w="1984" w:type="dxa"/>
          </w:tcPr>
          <w:p w14:paraId="7644DB5C" w14:textId="77777777" w:rsidR="00D737C6" w:rsidRPr="00451250" w:rsidRDefault="00D737C6" w:rsidP="00D5567C">
            <w:pPr>
              <w:autoSpaceDE w:val="0"/>
              <w:autoSpaceDN w:val="0"/>
              <w:adjustRightInd w:val="0"/>
              <w:contextualSpacing/>
              <w:jc w:val="both"/>
              <w:rPr>
                <w:rFonts w:asciiTheme="majorHAnsi" w:hAnsiTheme="majorHAnsi" w:cstheme="majorHAnsi"/>
                <w:sz w:val="20"/>
                <w:szCs w:val="20"/>
                <w:lang w:val="en-AU"/>
              </w:rPr>
            </w:pPr>
          </w:p>
        </w:tc>
        <w:tc>
          <w:tcPr>
            <w:tcW w:w="2127" w:type="dxa"/>
          </w:tcPr>
          <w:p w14:paraId="4AA0549D" w14:textId="77777777" w:rsidR="00D737C6" w:rsidRPr="00451250" w:rsidRDefault="00D737C6" w:rsidP="00D5567C">
            <w:pPr>
              <w:autoSpaceDE w:val="0"/>
              <w:autoSpaceDN w:val="0"/>
              <w:adjustRightInd w:val="0"/>
              <w:contextualSpacing/>
              <w:jc w:val="both"/>
              <w:rPr>
                <w:rFonts w:asciiTheme="majorHAnsi" w:hAnsiTheme="majorHAnsi" w:cstheme="majorHAnsi"/>
                <w:sz w:val="20"/>
                <w:szCs w:val="20"/>
                <w:lang w:val="en-AU"/>
              </w:rPr>
            </w:pPr>
          </w:p>
        </w:tc>
        <w:tc>
          <w:tcPr>
            <w:tcW w:w="1969" w:type="dxa"/>
          </w:tcPr>
          <w:p w14:paraId="03DAFAC2" w14:textId="77777777" w:rsidR="00D737C6" w:rsidRPr="00451250" w:rsidRDefault="00D737C6" w:rsidP="00D5567C">
            <w:pPr>
              <w:autoSpaceDE w:val="0"/>
              <w:autoSpaceDN w:val="0"/>
              <w:adjustRightInd w:val="0"/>
              <w:contextualSpacing/>
              <w:jc w:val="both"/>
              <w:rPr>
                <w:rFonts w:asciiTheme="majorHAnsi" w:hAnsiTheme="majorHAnsi" w:cstheme="majorHAnsi"/>
                <w:sz w:val="20"/>
                <w:szCs w:val="20"/>
                <w:lang w:val="en-AU"/>
              </w:rPr>
            </w:pPr>
          </w:p>
        </w:tc>
      </w:tr>
      <w:tr w:rsidR="00D737C6" w14:paraId="14C0974C" w14:textId="77777777" w:rsidTr="00451250">
        <w:tc>
          <w:tcPr>
            <w:tcW w:w="3823" w:type="dxa"/>
          </w:tcPr>
          <w:p w14:paraId="5D625AA0" w14:textId="77777777" w:rsidR="00D737C6" w:rsidRPr="00451250" w:rsidRDefault="00D737C6" w:rsidP="00D5567C">
            <w:pPr>
              <w:autoSpaceDE w:val="0"/>
              <w:autoSpaceDN w:val="0"/>
              <w:adjustRightInd w:val="0"/>
              <w:contextualSpacing/>
              <w:jc w:val="both"/>
              <w:rPr>
                <w:rFonts w:asciiTheme="majorHAnsi" w:hAnsiTheme="majorHAnsi" w:cstheme="majorHAnsi"/>
                <w:sz w:val="20"/>
                <w:szCs w:val="20"/>
                <w:lang w:val="en-AU"/>
              </w:rPr>
            </w:pPr>
            <w:r w:rsidRPr="00451250">
              <w:rPr>
                <w:rFonts w:asciiTheme="majorHAnsi" w:hAnsiTheme="majorHAnsi" w:cstheme="majorHAnsi"/>
                <w:sz w:val="20"/>
                <w:szCs w:val="20"/>
                <w:lang w:val="en-AU"/>
              </w:rPr>
              <w:t>B – High Solid</w:t>
            </w:r>
          </w:p>
          <w:p w14:paraId="037267B3" w14:textId="77777777" w:rsidR="00D737C6" w:rsidRPr="00451250" w:rsidRDefault="00D737C6" w:rsidP="00D5567C">
            <w:pPr>
              <w:autoSpaceDE w:val="0"/>
              <w:autoSpaceDN w:val="0"/>
              <w:adjustRightInd w:val="0"/>
              <w:contextualSpacing/>
              <w:jc w:val="both"/>
              <w:rPr>
                <w:rFonts w:asciiTheme="majorHAnsi" w:hAnsiTheme="majorHAnsi" w:cstheme="majorHAnsi"/>
                <w:sz w:val="20"/>
                <w:szCs w:val="20"/>
                <w:lang w:val="en-AU"/>
              </w:rPr>
            </w:pPr>
          </w:p>
          <w:p w14:paraId="53EE2F2F" w14:textId="32D3723C" w:rsidR="00D737C6" w:rsidRPr="00451250" w:rsidRDefault="00D737C6" w:rsidP="00D5567C">
            <w:pPr>
              <w:autoSpaceDE w:val="0"/>
              <w:autoSpaceDN w:val="0"/>
              <w:adjustRightInd w:val="0"/>
              <w:contextualSpacing/>
              <w:jc w:val="both"/>
              <w:rPr>
                <w:rFonts w:asciiTheme="majorHAnsi" w:hAnsiTheme="majorHAnsi" w:cstheme="majorHAnsi"/>
                <w:sz w:val="20"/>
                <w:szCs w:val="20"/>
                <w:lang w:val="en-AU"/>
              </w:rPr>
            </w:pPr>
            <w:r w:rsidRPr="00451250">
              <w:rPr>
                <w:rFonts w:asciiTheme="majorHAnsi" w:hAnsiTheme="majorHAnsi" w:cstheme="majorHAnsi"/>
                <w:sz w:val="20"/>
                <w:szCs w:val="20"/>
                <w:lang w:val="en-AU"/>
              </w:rPr>
              <w:t>Performance is consistently high level. Individual demonstrates passion, enthusiasm and dedication to the role.</w:t>
            </w:r>
          </w:p>
        </w:tc>
        <w:tc>
          <w:tcPr>
            <w:tcW w:w="1701" w:type="dxa"/>
            <w:shd w:val="clear" w:color="auto" w:fill="D9D9D9" w:themeFill="background1" w:themeFillShade="D9"/>
          </w:tcPr>
          <w:p w14:paraId="73950852" w14:textId="77777777" w:rsidR="00D737C6" w:rsidRPr="00451250" w:rsidRDefault="00D737C6" w:rsidP="00D5567C">
            <w:pPr>
              <w:autoSpaceDE w:val="0"/>
              <w:autoSpaceDN w:val="0"/>
              <w:adjustRightInd w:val="0"/>
              <w:contextualSpacing/>
              <w:jc w:val="both"/>
              <w:rPr>
                <w:rFonts w:asciiTheme="majorHAnsi" w:hAnsiTheme="majorHAnsi" w:cstheme="majorHAnsi"/>
                <w:sz w:val="20"/>
                <w:szCs w:val="20"/>
                <w:lang w:val="en-AU"/>
              </w:rPr>
            </w:pPr>
          </w:p>
        </w:tc>
        <w:tc>
          <w:tcPr>
            <w:tcW w:w="2126" w:type="dxa"/>
            <w:shd w:val="clear" w:color="auto" w:fill="D9D9D9" w:themeFill="background1" w:themeFillShade="D9"/>
          </w:tcPr>
          <w:p w14:paraId="376D215C" w14:textId="77777777" w:rsidR="00D737C6" w:rsidRPr="00451250" w:rsidRDefault="00D737C6" w:rsidP="00D5567C">
            <w:pPr>
              <w:autoSpaceDE w:val="0"/>
              <w:autoSpaceDN w:val="0"/>
              <w:adjustRightInd w:val="0"/>
              <w:contextualSpacing/>
              <w:jc w:val="both"/>
              <w:rPr>
                <w:rFonts w:asciiTheme="majorHAnsi" w:hAnsiTheme="majorHAnsi" w:cstheme="majorHAnsi"/>
                <w:sz w:val="20"/>
                <w:szCs w:val="20"/>
                <w:lang w:val="en-AU"/>
              </w:rPr>
            </w:pPr>
          </w:p>
        </w:tc>
        <w:tc>
          <w:tcPr>
            <w:tcW w:w="1984" w:type="dxa"/>
          </w:tcPr>
          <w:p w14:paraId="70A58BBA" w14:textId="77777777" w:rsidR="00D737C6" w:rsidRPr="00451250" w:rsidRDefault="00D737C6" w:rsidP="00D5567C">
            <w:pPr>
              <w:autoSpaceDE w:val="0"/>
              <w:autoSpaceDN w:val="0"/>
              <w:adjustRightInd w:val="0"/>
              <w:contextualSpacing/>
              <w:jc w:val="both"/>
              <w:rPr>
                <w:rFonts w:asciiTheme="majorHAnsi" w:hAnsiTheme="majorHAnsi" w:cstheme="majorHAnsi"/>
                <w:sz w:val="20"/>
                <w:szCs w:val="20"/>
                <w:lang w:val="en-AU"/>
              </w:rPr>
            </w:pPr>
          </w:p>
        </w:tc>
        <w:tc>
          <w:tcPr>
            <w:tcW w:w="2127" w:type="dxa"/>
          </w:tcPr>
          <w:p w14:paraId="19EE5F73" w14:textId="77777777" w:rsidR="00D737C6" w:rsidRPr="00451250" w:rsidRDefault="00D737C6" w:rsidP="00D5567C">
            <w:pPr>
              <w:autoSpaceDE w:val="0"/>
              <w:autoSpaceDN w:val="0"/>
              <w:adjustRightInd w:val="0"/>
              <w:contextualSpacing/>
              <w:jc w:val="both"/>
              <w:rPr>
                <w:rFonts w:asciiTheme="majorHAnsi" w:hAnsiTheme="majorHAnsi" w:cstheme="majorHAnsi"/>
                <w:sz w:val="20"/>
                <w:szCs w:val="20"/>
                <w:lang w:val="en-AU"/>
              </w:rPr>
            </w:pPr>
          </w:p>
        </w:tc>
        <w:tc>
          <w:tcPr>
            <w:tcW w:w="1969" w:type="dxa"/>
          </w:tcPr>
          <w:p w14:paraId="68D0826F" w14:textId="77777777" w:rsidR="00D737C6" w:rsidRPr="00451250" w:rsidRDefault="00D737C6" w:rsidP="00D5567C">
            <w:pPr>
              <w:autoSpaceDE w:val="0"/>
              <w:autoSpaceDN w:val="0"/>
              <w:adjustRightInd w:val="0"/>
              <w:contextualSpacing/>
              <w:jc w:val="both"/>
              <w:rPr>
                <w:rFonts w:asciiTheme="majorHAnsi" w:hAnsiTheme="majorHAnsi" w:cstheme="majorHAnsi"/>
                <w:sz w:val="20"/>
                <w:szCs w:val="20"/>
                <w:lang w:val="en-AU"/>
              </w:rPr>
            </w:pPr>
          </w:p>
        </w:tc>
      </w:tr>
      <w:tr w:rsidR="00D737C6" w14:paraId="1780F3D3" w14:textId="77777777" w:rsidTr="00451250">
        <w:tc>
          <w:tcPr>
            <w:tcW w:w="3823" w:type="dxa"/>
          </w:tcPr>
          <w:p w14:paraId="3D890782" w14:textId="77777777" w:rsidR="00D737C6" w:rsidRPr="00451250" w:rsidRDefault="00D737C6" w:rsidP="00D5567C">
            <w:pPr>
              <w:autoSpaceDE w:val="0"/>
              <w:autoSpaceDN w:val="0"/>
              <w:adjustRightInd w:val="0"/>
              <w:contextualSpacing/>
              <w:jc w:val="both"/>
              <w:rPr>
                <w:rFonts w:asciiTheme="majorHAnsi" w:hAnsiTheme="majorHAnsi" w:cstheme="majorHAnsi"/>
                <w:sz w:val="20"/>
                <w:szCs w:val="20"/>
                <w:lang w:val="en-AU"/>
              </w:rPr>
            </w:pPr>
            <w:r w:rsidRPr="00451250">
              <w:rPr>
                <w:rFonts w:asciiTheme="majorHAnsi" w:hAnsiTheme="majorHAnsi" w:cstheme="majorHAnsi"/>
                <w:sz w:val="20"/>
                <w:szCs w:val="20"/>
                <w:lang w:val="en-AU"/>
              </w:rPr>
              <w:t xml:space="preserve">C – Solid </w:t>
            </w:r>
          </w:p>
          <w:p w14:paraId="7786AE53" w14:textId="77777777" w:rsidR="00D737C6" w:rsidRPr="00451250" w:rsidRDefault="00D737C6" w:rsidP="00D5567C">
            <w:pPr>
              <w:autoSpaceDE w:val="0"/>
              <w:autoSpaceDN w:val="0"/>
              <w:adjustRightInd w:val="0"/>
              <w:contextualSpacing/>
              <w:jc w:val="both"/>
              <w:rPr>
                <w:rFonts w:asciiTheme="majorHAnsi" w:hAnsiTheme="majorHAnsi" w:cstheme="majorHAnsi"/>
                <w:sz w:val="20"/>
                <w:szCs w:val="20"/>
                <w:lang w:val="en-AU"/>
              </w:rPr>
            </w:pPr>
          </w:p>
          <w:p w14:paraId="3B78EAAB" w14:textId="5CFF7D36" w:rsidR="00D737C6" w:rsidRPr="00451250" w:rsidRDefault="00D737C6" w:rsidP="00D5567C">
            <w:pPr>
              <w:autoSpaceDE w:val="0"/>
              <w:autoSpaceDN w:val="0"/>
              <w:adjustRightInd w:val="0"/>
              <w:contextualSpacing/>
              <w:jc w:val="both"/>
              <w:rPr>
                <w:rFonts w:asciiTheme="majorHAnsi" w:hAnsiTheme="majorHAnsi" w:cstheme="majorHAnsi"/>
                <w:sz w:val="20"/>
                <w:szCs w:val="20"/>
                <w:lang w:val="en-AU"/>
              </w:rPr>
            </w:pPr>
            <w:r w:rsidRPr="00451250">
              <w:rPr>
                <w:rFonts w:asciiTheme="majorHAnsi" w:hAnsiTheme="majorHAnsi" w:cstheme="majorHAnsi"/>
                <w:sz w:val="20"/>
                <w:szCs w:val="20"/>
                <w:lang w:val="en-AU"/>
              </w:rPr>
              <w:t>Performance and results clearly meet expectations in all key areas of responsibility. Individual demonstrates passion, enthusiasm and dedication to the role.</w:t>
            </w:r>
          </w:p>
        </w:tc>
        <w:tc>
          <w:tcPr>
            <w:tcW w:w="1701" w:type="dxa"/>
            <w:shd w:val="clear" w:color="auto" w:fill="D9D9D9" w:themeFill="background1" w:themeFillShade="D9"/>
          </w:tcPr>
          <w:p w14:paraId="28CF7478" w14:textId="77777777" w:rsidR="00D737C6" w:rsidRPr="00451250" w:rsidRDefault="00D737C6" w:rsidP="00D5567C">
            <w:pPr>
              <w:autoSpaceDE w:val="0"/>
              <w:autoSpaceDN w:val="0"/>
              <w:adjustRightInd w:val="0"/>
              <w:contextualSpacing/>
              <w:jc w:val="both"/>
              <w:rPr>
                <w:rFonts w:asciiTheme="majorHAnsi" w:hAnsiTheme="majorHAnsi" w:cstheme="majorHAnsi"/>
                <w:sz w:val="20"/>
                <w:szCs w:val="20"/>
                <w:lang w:val="en-AU"/>
              </w:rPr>
            </w:pPr>
          </w:p>
        </w:tc>
        <w:tc>
          <w:tcPr>
            <w:tcW w:w="2126" w:type="dxa"/>
          </w:tcPr>
          <w:p w14:paraId="39B3EAF9" w14:textId="77777777" w:rsidR="00D737C6" w:rsidRPr="00451250" w:rsidRDefault="00D737C6" w:rsidP="00D5567C">
            <w:pPr>
              <w:autoSpaceDE w:val="0"/>
              <w:autoSpaceDN w:val="0"/>
              <w:adjustRightInd w:val="0"/>
              <w:contextualSpacing/>
              <w:jc w:val="both"/>
              <w:rPr>
                <w:rFonts w:asciiTheme="majorHAnsi" w:hAnsiTheme="majorHAnsi" w:cstheme="majorHAnsi"/>
                <w:sz w:val="20"/>
                <w:szCs w:val="20"/>
                <w:lang w:val="en-AU"/>
              </w:rPr>
            </w:pPr>
          </w:p>
        </w:tc>
        <w:tc>
          <w:tcPr>
            <w:tcW w:w="1984" w:type="dxa"/>
          </w:tcPr>
          <w:p w14:paraId="464A21F5" w14:textId="77777777" w:rsidR="00D737C6" w:rsidRPr="00451250" w:rsidRDefault="00D737C6" w:rsidP="00D5567C">
            <w:pPr>
              <w:autoSpaceDE w:val="0"/>
              <w:autoSpaceDN w:val="0"/>
              <w:adjustRightInd w:val="0"/>
              <w:contextualSpacing/>
              <w:jc w:val="both"/>
              <w:rPr>
                <w:rFonts w:asciiTheme="majorHAnsi" w:hAnsiTheme="majorHAnsi" w:cstheme="majorHAnsi"/>
                <w:sz w:val="20"/>
                <w:szCs w:val="20"/>
                <w:lang w:val="en-AU"/>
              </w:rPr>
            </w:pPr>
          </w:p>
        </w:tc>
        <w:tc>
          <w:tcPr>
            <w:tcW w:w="2127" w:type="dxa"/>
          </w:tcPr>
          <w:p w14:paraId="25058321" w14:textId="77777777" w:rsidR="00D737C6" w:rsidRPr="00451250" w:rsidRDefault="00D737C6" w:rsidP="00D5567C">
            <w:pPr>
              <w:autoSpaceDE w:val="0"/>
              <w:autoSpaceDN w:val="0"/>
              <w:adjustRightInd w:val="0"/>
              <w:contextualSpacing/>
              <w:jc w:val="both"/>
              <w:rPr>
                <w:rFonts w:asciiTheme="majorHAnsi" w:hAnsiTheme="majorHAnsi" w:cstheme="majorHAnsi"/>
                <w:sz w:val="20"/>
                <w:szCs w:val="20"/>
                <w:lang w:val="en-AU"/>
              </w:rPr>
            </w:pPr>
          </w:p>
        </w:tc>
        <w:tc>
          <w:tcPr>
            <w:tcW w:w="1969" w:type="dxa"/>
          </w:tcPr>
          <w:p w14:paraId="5F845BA2" w14:textId="77777777" w:rsidR="00D737C6" w:rsidRPr="00451250" w:rsidRDefault="00D737C6" w:rsidP="00D5567C">
            <w:pPr>
              <w:autoSpaceDE w:val="0"/>
              <w:autoSpaceDN w:val="0"/>
              <w:adjustRightInd w:val="0"/>
              <w:contextualSpacing/>
              <w:jc w:val="both"/>
              <w:rPr>
                <w:rFonts w:asciiTheme="majorHAnsi" w:hAnsiTheme="majorHAnsi" w:cstheme="majorHAnsi"/>
                <w:sz w:val="20"/>
                <w:szCs w:val="20"/>
                <w:lang w:val="en-AU"/>
              </w:rPr>
            </w:pPr>
          </w:p>
        </w:tc>
      </w:tr>
      <w:tr w:rsidR="00D737C6" w14:paraId="056D5C21" w14:textId="77777777" w:rsidTr="00451250">
        <w:tc>
          <w:tcPr>
            <w:tcW w:w="3823" w:type="dxa"/>
          </w:tcPr>
          <w:p w14:paraId="0C9AF749" w14:textId="77777777" w:rsidR="00D737C6" w:rsidRPr="00451250" w:rsidRDefault="00D737C6" w:rsidP="00D5567C">
            <w:pPr>
              <w:autoSpaceDE w:val="0"/>
              <w:autoSpaceDN w:val="0"/>
              <w:adjustRightInd w:val="0"/>
              <w:contextualSpacing/>
              <w:jc w:val="both"/>
              <w:rPr>
                <w:rFonts w:asciiTheme="majorHAnsi" w:hAnsiTheme="majorHAnsi" w:cstheme="majorHAnsi"/>
                <w:sz w:val="20"/>
                <w:szCs w:val="20"/>
                <w:lang w:val="en-AU"/>
              </w:rPr>
            </w:pPr>
            <w:r w:rsidRPr="00451250">
              <w:rPr>
                <w:rFonts w:asciiTheme="majorHAnsi" w:hAnsiTheme="majorHAnsi" w:cstheme="majorHAnsi"/>
                <w:sz w:val="20"/>
                <w:szCs w:val="20"/>
                <w:lang w:val="en-AU"/>
              </w:rPr>
              <w:t xml:space="preserve">D – Low Solid </w:t>
            </w:r>
          </w:p>
          <w:p w14:paraId="0B9AB2F8" w14:textId="77777777" w:rsidR="00D737C6" w:rsidRPr="00451250" w:rsidRDefault="00D737C6" w:rsidP="00D5567C">
            <w:pPr>
              <w:autoSpaceDE w:val="0"/>
              <w:autoSpaceDN w:val="0"/>
              <w:adjustRightInd w:val="0"/>
              <w:contextualSpacing/>
              <w:jc w:val="both"/>
              <w:rPr>
                <w:rFonts w:asciiTheme="majorHAnsi" w:hAnsiTheme="majorHAnsi" w:cstheme="majorHAnsi"/>
                <w:sz w:val="20"/>
                <w:szCs w:val="20"/>
                <w:lang w:val="en-AU"/>
              </w:rPr>
            </w:pPr>
          </w:p>
          <w:p w14:paraId="4916B65A" w14:textId="2C117CFE" w:rsidR="00D737C6" w:rsidRPr="00451250" w:rsidRDefault="00D737C6" w:rsidP="00D5567C">
            <w:pPr>
              <w:autoSpaceDE w:val="0"/>
              <w:autoSpaceDN w:val="0"/>
              <w:adjustRightInd w:val="0"/>
              <w:contextualSpacing/>
              <w:jc w:val="both"/>
              <w:rPr>
                <w:rFonts w:asciiTheme="majorHAnsi" w:hAnsiTheme="majorHAnsi" w:cstheme="majorHAnsi"/>
                <w:sz w:val="20"/>
                <w:szCs w:val="20"/>
                <w:lang w:val="en-AU"/>
              </w:rPr>
            </w:pPr>
            <w:r w:rsidRPr="00451250">
              <w:rPr>
                <w:rFonts w:asciiTheme="majorHAnsi" w:hAnsiTheme="majorHAnsi" w:cstheme="majorHAnsi"/>
                <w:sz w:val="20"/>
                <w:szCs w:val="20"/>
                <w:lang w:val="en-AU"/>
              </w:rPr>
              <w:t xml:space="preserve">Performance and results typically meet expectations, with some exceptions. </w:t>
            </w:r>
          </w:p>
        </w:tc>
        <w:tc>
          <w:tcPr>
            <w:tcW w:w="1701" w:type="dxa"/>
            <w:shd w:val="clear" w:color="auto" w:fill="D9D9D9" w:themeFill="background1" w:themeFillShade="D9"/>
          </w:tcPr>
          <w:p w14:paraId="075E663A" w14:textId="77777777" w:rsidR="00D737C6" w:rsidRPr="00451250" w:rsidRDefault="00D737C6" w:rsidP="00D5567C">
            <w:pPr>
              <w:autoSpaceDE w:val="0"/>
              <w:autoSpaceDN w:val="0"/>
              <w:adjustRightInd w:val="0"/>
              <w:contextualSpacing/>
              <w:jc w:val="both"/>
              <w:rPr>
                <w:rFonts w:asciiTheme="majorHAnsi" w:hAnsiTheme="majorHAnsi" w:cstheme="majorHAnsi"/>
                <w:sz w:val="20"/>
                <w:szCs w:val="20"/>
                <w:lang w:val="en-AU"/>
              </w:rPr>
            </w:pPr>
          </w:p>
        </w:tc>
        <w:tc>
          <w:tcPr>
            <w:tcW w:w="2126" w:type="dxa"/>
          </w:tcPr>
          <w:p w14:paraId="4B847624" w14:textId="77777777" w:rsidR="00D737C6" w:rsidRPr="00451250" w:rsidRDefault="00D737C6" w:rsidP="00D5567C">
            <w:pPr>
              <w:autoSpaceDE w:val="0"/>
              <w:autoSpaceDN w:val="0"/>
              <w:adjustRightInd w:val="0"/>
              <w:contextualSpacing/>
              <w:jc w:val="both"/>
              <w:rPr>
                <w:rFonts w:asciiTheme="majorHAnsi" w:hAnsiTheme="majorHAnsi" w:cstheme="majorHAnsi"/>
                <w:sz w:val="20"/>
                <w:szCs w:val="20"/>
                <w:lang w:val="en-AU"/>
              </w:rPr>
            </w:pPr>
          </w:p>
        </w:tc>
        <w:tc>
          <w:tcPr>
            <w:tcW w:w="1984" w:type="dxa"/>
          </w:tcPr>
          <w:p w14:paraId="33B53053" w14:textId="77777777" w:rsidR="00D737C6" w:rsidRPr="00451250" w:rsidRDefault="00D737C6" w:rsidP="00D5567C">
            <w:pPr>
              <w:autoSpaceDE w:val="0"/>
              <w:autoSpaceDN w:val="0"/>
              <w:adjustRightInd w:val="0"/>
              <w:contextualSpacing/>
              <w:jc w:val="both"/>
              <w:rPr>
                <w:rFonts w:asciiTheme="majorHAnsi" w:hAnsiTheme="majorHAnsi" w:cstheme="majorHAnsi"/>
                <w:sz w:val="20"/>
                <w:szCs w:val="20"/>
                <w:lang w:val="en-AU"/>
              </w:rPr>
            </w:pPr>
          </w:p>
        </w:tc>
        <w:tc>
          <w:tcPr>
            <w:tcW w:w="2127" w:type="dxa"/>
            <w:shd w:val="clear" w:color="auto" w:fill="D9D9D9" w:themeFill="background1" w:themeFillShade="D9"/>
          </w:tcPr>
          <w:p w14:paraId="490BB38C" w14:textId="77777777" w:rsidR="00D737C6" w:rsidRPr="00451250" w:rsidRDefault="00D737C6" w:rsidP="00D5567C">
            <w:pPr>
              <w:autoSpaceDE w:val="0"/>
              <w:autoSpaceDN w:val="0"/>
              <w:adjustRightInd w:val="0"/>
              <w:contextualSpacing/>
              <w:jc w:val="both"/>
              <w:rPr>
                <w:rFonts w:asciiTheme="majorHAnsi" w:hAnsiTheme="majorHAnsi" w:cstheme="majorHAnsi"/>
                <w:sz w:val="20"/>
                <w:szCs w:val="20"/>
                <w:lang w:val="en-AU"/>
              </w:rPr>
            </w:pPr>
          </w:p>
        </w:tc>
        <w:tc>
          <w:tcPr>
            <w:tcW w:w="1969" w:type="dxa"/>
            <w:shd w:val="clear" w:color="auto" w:fill="D9D9D9" w:themeFill="background1" w:themeFillShade="D9"/>
          </w:tcPr>
          <w:p w14:paraId="60F3E211" w14:textId="77777777" w:rsidR="00D737C6" w:rsidRPr="00451250" w:rsidRDefault="00D737C6" w:rsidP="00D5567C">
            <w:pPr>
              <w:autoSpaceDE w:val="0"/>
              <w:autoSpaceDN w:val="0"/>
              <w:adjustRightInd w:val="0"/>
              <w:contextualSpacing/>
              <w:jc w:val="both"/>
              <w:rPr>
                <w:rFonts w:asciiTheme="majorHAnsi" w:hAnsiTheme="majorHAnsi" w:cstheme="majorHAnsi"/>
                <w:sz w:val="20"/>
                <w:szCs w:val="20"/>
                <w:lang w:val="en-AU"/>
              </w:rPr>
            </w:pPr>
          </w:p>
        </w:tc>
      </w:tr>
      <w:tr w:rsidR="00D737C6" w14:paraId="0264FEF6" w14:textId="77777777" w:rsidTr="00451250">
        <w:tc>
          <w:tcPr>
            <w:tcW w:w="3823" w:type="dxa"/>
          </w:tcPr>
          <w:p w14:paraId="3B35E381" w14:textId="77777777" w:rsidR="00D737C6" w:rsidRPr="00451250" w:rsidRDefault="00D737C6" w:rsidP="00D5567C">
            <w:pPr>
              <w:autoSpaceDE w:val="0"/>
              <w:autoSpaceDN w:val="0"/>
              <w:adjustRightInd w:val="0"/>
              <w:contextualSpacing/>
              <w:jc w:val="both"/>
              <w:rPr>
                <w:rFonts w:asciiTheme="majorHAnsi" w:hAnsiTheme="majorHAnsi" w:cstheme="majorHAnsi"/>
                <w:sz w:val="20"/>
                <w:szCs w:val="20"/>
                <w:lang w:val="en-AU"/>
              </w:rPr>
            </w:pPr>
            <w:r w:rsidRPr="00451250">
              <w:rPr>
                <w:rFonts w:asciiTheme="majorHAnsi" w:hAnsiTheme="majorHAnsi" w:cstheme="majorHAnsi"/>
                <w:sz w:val="20"/>
                <w:szCs w:val="20"/>
                <w:lang w:val="en-AU"/>
              </w:rPr>
              <w:t xml:space="preserve">E – Inconsistent </w:t>
            </w:r>
          </w:p>
          <w:p w14:paraId="5F451F8D" w14:textId="77777777" w:rsidR="00D737C6" w:rsidRPr="00451250" w:rsidRDefault="00D737C6" w:rsidP="00D5567C">
            <w:pPr>
              <w:autoSpaceDE w:val="0"/>
              <w:autoSpaceDN w:val="0"/>
              <w:adjustRightInd w:val="0"/>
              <w:contextualSpacing/>
              <w:jc w:val="both"/>
              <w:rPr>
                <w:rFonts w:asciiTheme="majorHAnsi" w:hAnsiTheme="majorHAnsi" w:cstheme="majorHAnsi"/>
                <w:sz w:val="20"/>
                <w:szCs w:val="20"/>
                <w:lang w:val="en-AU"/>
              </w:rPr>
            </w:pPr>
          </w:p>
          <w:p w14:paraId="3AC942DE" w14:textId="0098A48F" w:rsidR="00D737C6" w:rsidRPr="00451250" w:rsidRDefault="00D737C6" w:rsidP="00D5567C">
            <w:pPr>
              <w:autoSpaceDE w:val="0"/>
              <w:autoSpaceDN w:val="0"/>
              <w:adjustRightInd w:val="0"/>
              <w:contextualSpacing/>
              <w:jc w:val="both"/>
              <w:rPr>
                <w:rFonts w:asciiTheme="majorHAnsi" w:hAnsiTheme="majorHAnsi" w:cstheme="majorHAnsi"/>
                <w:sz w:val="20"/>
                <w:szCs w:val="20"/>
                <w:lang w:val="en-AU"/>
              </w:rPr>
            </w:pPr>
            <w:r w:rsidRPr="00451250">
              <w:rPr>
                <w:rFonts w:asciiTheme="majorHAnsi" w:hAnsiTheme="majorHAnsi" w:cstheme="majorHAnsi"/>
                <w:sz w:val="20"/>
                <w:szCs w:val="20"/>
                <w:lang w:val="en-AU"/>
              </w:rPr>
              <w:t xml:space="preserve">Performance does not meet the standards expected of the role. </w:t>
            </w:r>
          </w:p>
        </w:tc>
        <w:tc>
          <w:tcPr>
            <w:tcW w:w="1701" w:type="dxa"/>
            <w:shd w:val="clear" w:color="auto" w:fill="D9D9D9" w:themeFill="background1" w:themeFillShade="D9"/>
          </w:tcPr>
          <w:p w14:paraId="561714F7" w14:textId="77777777" w:rsidR="00D737C6" w:rsidRPr="00451250" w:rsidRDefault="00D737C6" w:rsidP="00D5567C">
            <w:pPr>
              <w:autoSpaceDE w:val="0"/>
              <w:autoSpaceDN w:val="0"/>
              <w:adjustRightInd w:val="0"/>
              <w:contextualSpacing/>
              <w:jc w:val="both"/>
              <w:rPr>
                <w:rFonts w:asciiTheme="majorHAnsi" w:hAnsiTheme="majorHAnsi" w:cstheme="majorHAnsi"/>
                <w:sz w:val="20"/>
                <w:szCs w:val="20"/>
                <w:lang w:val="en-AU"/>
              </w:rPr>
            </w:pPr>
          </w:p>
        </w:tc>
        <w:tc>
          <w:tcPr>
            <w:tcW w:w="2126" w:type="dxa"/>
          </w:tcPr>
          <w:p w14:paraId="4E8C2B29" w14:textId="77777777" w:rsidR="00D737C6" w:rsidRPr="00451250" w:rsidRDefault="00D737C6" w:rsidP="00D5567C">
            <w:pPr>
              <w:autoSpaceDE w:val="0"/>
              <w:autoSpaceDN w:val="0"/>
              <w:adjustRightInd w:val="0"/>
              <w:contextualSpacing/>
              <w:jc w:val="both"/>
              <w:rPr>
                <w:rFonts w:asciiTheme="majorHAnsi" w:hAnsiTheme="majorHAnsi" w:cstheme="majorHAnsi"/>
                <w:sz w:val="20"/>
                <w:szCs w:val="20"/>
                <w:lang w:val="en-AU"/>
              </w:rPr>
            </w:pPr>
          </w:p>
        </w:tc>
        <w:tc>
          <w:tcPr>
            <w:tcW w:w="1984" w:type="dxa"/>
          </w:tcPr>
          <w:p w14:paraId="72609F28" w14:textId="77777777" w:rsidR="00D737C6" w:rsidRPr="00451250" w:rsidRDefault="00D737C6" w:rsidP="00D5567C">
            <w:pPr>
              <w:autoSpaceDE w:val="0"/>
              <w:autoSpaceDN w:val="0"/>
              <w:adjustRightInd w:val="0"/>
              <w:contextualSpacing/>
              <w:jc w:val="both"/>
              <w:rPr>
                <w:rFonts w:asciiTheme="majorHAnsi" w:hAnsiTheme="majorHAnsi" w:cstheme="majorHAnsi"/>
                <w:sz w:val="20"/>
                <w:szCs w:val="20"/>
                <w:lang w:val="en-AU"/>
              </w:rPr>
            </w:pPr>
          </w:p>
        </w:tc>
        <w:tc>
          <w:tcPr>
            <w:tcW w:w="2127" w:type="dxa"/>
            <w:shd w:val="clear" w:color="auto" w:fill="D9D9D9" w:themeFill="background1" w:themeFillShade="D9"/>
          </w:tcPr>
          <w:p w14:paraId="7FC6A482" w14:textId="77777777" w:rsidR="00D737C6" w:rsidRPr="00451250" w:rsidRDefault="00D737C6" w:rsidP="00D5567C">
            <w:pPr>
              <w:autoSpaceDE w:val="0"/>
              <w:autoSpaceDN w:val="0"/>
              <w:adjustRightInd w:val="0"/>
              <w:contextualSpacing/>
              <w:jc w:val="both"/>
              <w:rPr>
                <w:rFonts w:asciiTheme="majorHAnsi" w:hAnsiTheme="majorHAnsi" w:cstheme="majorHAnsi"/>
                <w:sz w:val="20"/>
                <w:szCs w:val="20"/>
                <w:lang w:val="en-AU"/>
              </w:rPr>
            </w:pPr>
          </w:p>
        </w:tc>
        <w:tc>
          <w:tcPr>
            <w:tcW w:w="1969" w:type="dxa"/>
            <w:shd w:val="clear" w:color="auto" w:fill="D9D9D9" w:themeFill="background1" w:themeFillShade="D9"/>
          </w:tcPr>
          <w:p w14:paraId="02A20D7C" w14:textId="77777777" w:rsidR="00D737C6" w:rsidRPr="00451250" w:rsidRDefault="00D737C6" w:rsidP="00D5567C">
            <w:pPr>
              <w:autoSpaceDE w:val="0"/>
              <w:autoSpaceDN w:val="0"/>
              <w:adjustRightInd w:val="0"/>
              <w:contextualSpacing/>
              <w:jc w:val="both"/>
              <w:rPr>
                <w:rFonts w:asciiTheme="majorHAnsi" w:hAnsiTheme="majorHAnsi" w:cstheme="majorHAnsi"/>
                <w:sz w:val="20"/>
                <w:szCs w:val="20"/>
                <w:lang w:val="en-AU"/>
              </w:rPr>
            </w:pPr>
          </w:p>
        </w:tc>
      </w:tr>
      <w:tr w:rsidR="00451250" w14:paraId="6AEB7D51" w14:textId="77777777" w:rsidTr="00451250">
        <w:tc>
          <w:tcPr>
            <w:tcW w:w="3823" w:type="dxa"/>
          </w:tcPr>
          <w:p w14:paraId="08419F7A" w14:textId="6A48A885" w:rsidR="00D737C6" w:rsidRPr="00451250" w:rsidRDefault="00D737C6" w:rsidP="00D5567C">
            <w:pPr>
              <w:autoSpaceDE w:val="0"/>
              <w:autoSpaceDN w:val="0"/>
              <w:adjustRightInd w:val="0"/>
              <w:contextualSpacing/>
              <w:jc w:val="both"/>
              <w:rPr>
                <w:rFonts w:asciiTheme="majorHAnsi" w:hAnsiTheme="majorHAnsi" w:cstheme="majorHAnsi"/>
                <w:sz w:val="20"/>
                <w:szCs w:val="20"/>
                <w:lang w:val="en-AU"/>
              </w:rPr>
            </w:pPr>
            <w:r w:rsidRPr="00451250">
              <w:rPr>
                <w:rFonts w:asciiTheme="majorHAnsi" w:hAnsiTheme="majorHAnsi" w:cstheme="majorHAnsi"/>
                <w:sz w:val="20"/>
                <w:szCs w:val="20"/>
                <w:lang w:val="en-AU"/>
              </w:rPr>
              <w:t>Too new to rate</w:t>
            </w:r>
          </w:p>
        </w:tc>
        <w:tc>
          <w:tcPr>
            <w:tcW w:w="1701" w:type="dxa"/>
            <w:shd w:val="clear" w:color="auto" w:fill="D9D9D9" w:themeFill="background1" w:themeFillShade="D9"/>
          </w:tcPr>
          <w:p w14:paraId="588FC816" w14:textId="77777777" w:rsidR="00D737C6" w:rsidRPr="00451250" w:rsidRDefault="00D737C6" w:rsidP="00D5567C">
            <w:pPr>
              <w:autoSpaceDE w:val="0"/>
              <w:autoSpaceDN w:val="0"/>
              <w:adjustRightInd w:val="0"/>
              <w:contextualSpacing/>
              <w:jc w:val="both"/>
              <w:rPr>
                <w:rFonts w:asciiTheme="majorHAnsi" w:hAnsiTheme="majorHAnsi" w:cstheme="majorHAnsi"/>
                <w:sz w:val="20"/>
                <w:szCs w:val="20"/>
                <w:lang w:val="en-AU"/>
              </w:rPr>
            </w:pPr>
          </w:p>
        </w:tc>
        <w:tc>
          <w:tcPr>
            <w:tcW w:w="2126" w:type="dxa"/>
            <w:shd w:val="clear" w:color="auto" w:fill="D9D9D9" w:themeFill="background1" w:themeFillShade="D9"/>
          </w:tcPr>
          <w:p w14:paraId="1EFBD9BF" w14:textId="77777777" w:rsidR="00D737C6" w:rsidRPr="00451250" w:rsidRDefault="00D737C6" w:rsidP="00D5567C">
            <w:pPr>
              <w:autoSpaceDE w:val="0"/>
              <w:autoSpaceDN w:val="0"/>
              <w:adjustRightInd w:val="0"/>
              <w:contextualSpacing/>
              <w:jc w:val="both"/>
              <w:rPr>
                <w:rFonts w:asciiTheme="majorHAnsi" w:hAnsiTheme="majorHAnsi" w:cstheme="majorHAnsi"/>
                <w:sz w:val="20"/>
                <w:szCs w:val="20"/>
                <w:lang w:val="en-AU"/>
              </w:rPr>
            </w:pPr>
          </w:p>
        </w:tc>
        <w:tc>
          <w:tcPr>
            <w:tcW w:w="1984" w:type="dxa"/>
            <w:shd w:val="clear" w:color="auto" w:fill="D9D9D9" w:themeFill="background1" w:themeFillShade="D9"/>
          </w:tcPr>
          <w:p w14:paraId="3EDD417D" w14:textId="77777777" w:rsidR="00D737C6" w:rsidRPr="00451250" w:rsidRDefault="00D737C6" w:rsidP="00D5567C">
            <w:pPr>
              <w:autoSpaceDE w:val="0"/>
              <w:autoSpaceDN w:val="0"/>
              <w:adjustRightInd w:val="0"/>
              <w:contextualSpacing/>
              <w:jc w:val="both"/>
              <w:rPr>
                <w:rFonts w:asciiTheme="majorHAnsi" w:hAnsiTheme="majorHAnsi" w:cstheme="majorHAnsi"/>
                <w:sz w:val="20"/>
                <w:szCs w:val="20"/>
                <w:lang w:val="en-AU"/>
              </w:rPr>
            </w:pPr>
          </w:p>
        </w:tc>
        <w:tc>
          <w:tcPr>
            <w:tcW w:w="2127" w:type="dxa"/>
            <w:shd w:val="clear" w:color="auto" w:fill="D9D9D9" w:themeFill="background1" w:themeFillShade="D9"/>
          </w:tcPr>
          <w:p w14:paraId="49262EBA" w14:textId="77777777" w:rsidR="00D737C6" w:rsidRPr="00451250" w:rsidRDefault="00D737C6" w:rsidP="00D5567C">
            <w:pPr>
              <w:autoSpaceDE w:val="0"/>
              <w:autoSpaceDN w:val="0"/>
              <w:adjustRightInd w:val="0"/>
              <w:contextualSpacing/>
              <w:jc w:val="both"/>
              <w:rPr>
                <w:rFonts w:asciiTheme="majorHAnsi" w:hAnsiTheme="majorHAnsi" w:cstheme="majorHAnsi"/>
                <w:sz w:val="20"/>
                <w:szCs w:val="20"/>
                <w:lang w:val="en-AU"/>
              </w:rPr>
            </w:pPr>
          </w:p>
        </w:tc>
        <w:tc>
          <w:tcPr>
            <w:tcW w:w="1969" w:type="dxa"/>
            <w:shd w:val="clear" w:color="auto" w:fill="D9D9D9" w:themeFill="background1" w:themeFillShade="D9"/>
          </w:tcPr>
          <w:p w14:paraId="58DB7900" w14:textId="77777777" w:rsidR="00D737C6" w:rsidRPr="00451250" w:rsidRDefault="00D737C6" w:rsidP="00D5567C">
            <w:pPr>
              <w:autoSpaceDE w:val="0"/>
              <w:autoSpaceDN w:val="0"/>
              <w:adjustRightInd w:val="0"/>
              <w:contextualSpacing/>
              <w:jc w:val="both"/>
              <w:rPr>
                <w:rFonts w:asciiTheme="majorHAnsi" w:hAnsiTheme="majorHAnsi" w:cstheme="majorHAnsi"/>
                <w:sz w:val="20"/>
                <w:szCs w:val="20"/>
                <w:lang w:val="en-AU"/>
              </w:rPr>
            </w:pPr>
          </w:p>
        </w:tc>
      </w:tr>
      <w:tr w:rsidR="00D737C6" w14:paraId="1CD918A6" w14:textId="77777777" w:rsidTr="00451250">
        <w:tc>
          <w:tcPr>
            <w:tcW w:w="3823" w:type="dxa"/>
          </w:tcPr>
          <w:p w14:paraId="3D60BC77" w14:textId="77777777" w:rsidR="00D737C6" w:rsidRPr="00451250" w:rsidRDefault="00D737C6" w:rsidP="00D5567C">
            <w:pPr>
              <w:autoSpaceDE w:val="0"/>
              <w:autoSpaceDN w:val="0"/>
              <w:adjustRightInd w:val="0"/>
              <w:contextualSpacing/>
              <w:jc w:val="both"/>
              <w:rPr>
                <w:rFonts w:asciiTheme="majorHAnsi" w:hAnsiTheme="majorHAnsi" w:cstheme="majorHAnsi"/>
                <w:sz w:val="20"/>
                <w:szCs w:val="20"/>
                <w:lang w:val="en-AU"/>
              </w:rPr>
            </w:pPr>
          </w:p>
        </w:tc>
        <w:tc>
          <w:tcPr>
            <w:tcW w:w="1701" w:type="dxa"/>
          </w:tcPr>
          <w:p w14:paraId="432AEC75" w14:textId="0CEF5F09" w:rsidR="00D737C6" w:rsidRPr="00451250" w:rsidRDefault="00D737C6" w:rsidP="00D5567C">
            <w:pPr>
              <w:autoSpaceDE w:val="0"/>
              <w:autoSpaceDN w:val="0"/>
              <w:adjustRightInd w:val="0"/>
              <w:contextualSpacing/>
              <w:jc w:val="both"/>
              <w:rPr>
                <w:rFonts w:asciiTheme="majorHAnsi" w:hAnsiTheme="majorHAnsi" w:cstheme="majorHAnsi"/>
                <w:sz w:val="20"/>
                <w:szCs w:val="20"/>
                <w:lang w:val="en-AU"/>
              </w:rPr>
            </w:pPr>
            <w:r w:rsidRPr="00451250">
              <w:rPr>
                <w:rFonts w:asciiTheme="majorHAnsi" w:hAnsiTheme="majorHAnsi" w:cstheme="majorHAnsi"/>
                <w:sz w:val="20"/>
                <w:szCs w:val="20"/>
                <w:lang w:val="en-AU"/>
              </w:rPr>
              <w:t>Too new to rate</w:t>
            </w:r>
          </w:p>
        </w:tc>
        <w:tc>
          <w:tcPr>
            <w:tcW w:w="2126" w:type="dxa"/>
          </w:tcPr>
          <w:p w14:paraId="4D05F1EF" w14:textId="77777777" w:rsidR="00D737C6" w:rsidRPr="00451250" w:rsidRDefault="00D737C6" w:rsidP="00D5567C">
            <w:pPr>
              <w:autoSpaceDE w:val="0"/>
              <w:autoSpaceDN w:val="0"/>
              <w:adjustRightInd w:val="0"/>
              <w:contextualSpacing/>
              <w:jc w:val="both"/>
              <w:rPr>
                <w:rFonts w:asciiTheme="majorHAnsi" w:hAnsiTheme="majorHAnsi" w:cstheme="majorHAnsi"/>
                <w:sz w:val="20"/>
                <w:szCs w:val="20"/>
                <w:lang w:val="en-AU"/>
              </w:rPr>
            </w:pPr>
            <w:r w:rsidRPr="00451250">
              <w:rPr>
                <w:rFonts w:asciiTheme="majorHAnsi" w:hAnsiTheme="majorHAnsi" w:cstheme="majorHAnsi"/>
                <w:sz w:val="20"/>
                <w:szCs w:val="20"/>
                <w:lang w:val="en-AU"/>
              </w:rPr>
              <w:t xml:space="preserve">Marginal </w:t>
            </w:r>
          </w:p>
          <w:p w14:paraId="624533CE" w14:textId="77777777" w:rsidR="00D737C6" w:rsidRPr="00451250" w:rsidRDefault="00D737C6" w:rsidP="00D5567C">
            <w:pPr>
              <w:autoSpaceDE w:val="0"/>
              <w:autoSpaceDN w:val="0"/>
              <w:adjustRightInd w:val="0"/>
              <w:contextualSpacing/>
              <w:jc w:val="both"/>
              <w:rPr>
                <w:rFonts w:asciiTheme="majorHAnsi" w:hAnsiTheme="majorHAnsi" w:cstheme="majorHAnsi"/>
                <w:sz w:val="20"/>
                <w:szCs w:val="20"/>
                <w:lang w:val="en-AU"/>
              </w:rPr>
            </w:pPr>
          </w:p>
          <w:p w14:paraId="60BE2C6E" w14:textId="0B0D7C3E" w:rsidR="00D737C6" w:rsidRPr="00451250" w:rsidRDefault="00D737C6" w:rsidP="00D5567C">
            <w:pPr>
              <w:autoSpaceDE w:val="0"/>
              <w:autoSpaceDN w:val="0"/>
              <w:adjustRightInd w:val="0"/>
              <w:contextualSpacing/>
              <w:jc w:val="both"/>
              <w:rPr>
                <w:rFonts w:asciiTheme="majorHAnsi" w:hAnsiTheme="majorHAnsi" w:cstheme="majorHAnsi"/>
                <w:sz w:val="20"/>
                <w:szCs w:val="20"/>
                <w:lang w:val="en-AU"/>
              </w:rPr>
            </w:pPr>
            <w:r w:rsidRPr="00451250">
              <w:rPr>
                <w:rFonts w:asciiTheme="majorHAnsi" w:hAnsiTheme="majorHAnsi" w:cstheme="majorHAnsi"/>
                <w:sz w:val="20"/>
                <w:szCs w:val="20"/>
                <w:lang w:val="en-AU"/>
              </w:rPr>
              <w:t xml:space="preserve">Has limited </w:t>
            </w:r>
            <w:proofErr w:type="gramStart"/>
            <w:r w:rsidRPr="00451250">
              <w:rPr>
                <w:rFonts w:asciiTheme="majorHAnsi" w:hAnsiTheme="majorHAnsi" w:cstheme="majorHAnsi"/>
                <w:sz w:val="20"/>
                <w:szCs w:val="20"/>
                <w:lang w:val="en-AU"/>
              </w:rPr>
              <w:t>future potential</w:t>
            </w:r>
            <w:proofErr w:type="gramEnd"/>
            <w:r w:rsidRPr="00451250">
              <w:rPr>
                <w:rFonts w:asciiTheme="majorHAnsi" w:hAnsiTheme="majorHAnsi" w:cstheme="majorHAnsi"/>
                <w:sz w:val="20"/>
                <w:szCs w:val="20"/>
                <w:lang w:val="en-AU"/>
              </w:rPr>
              <w:t xml:space="preserve"> in this role, and may not be an effective contributor long-term.</w:t>
            </w:r>
          </w:p>
        </w:tc>
        <w:tc>
          <w:tcPr>
            <w:tcW w:w="1984" w:type="dxa"/>
          </w:tcPr>
          <w:p w14:paraId="077830A0" w14:textId="77777777" w:rsidR="00D737C6" w:rsidRPr="00451250" w:rsidRDefault="00D737C6" w:rsidP="00D5567C">
            <w:pPr>
              <w:autoSpaceDE w:val="0"/>
              <w:autoSpaceDN w:val="0"/>
              <w:adjustRightInd w:val="0"/>
              <w:contextualSpacing/>
              <w:jc w:val="both"/>
              <w:rPr>
                <w:rFonts w:asciiTheme="majorHAnsi" w:hAnsiTheme="majorHAnsi" w:cstheme="majorHAnsi"/>
                <w:sz w:val="20"/>
                <w:szCs w:val="20"/>
                <w:lang w:val="en-AU"/>
              </w:rPr>
            </w:pPr>
            <w:r w:rsidRPr="00451250">
              <w:rPr>
                <w:rFonts w:asciiTheme="majorHAnsi" w:hAnsiTheme="majorHAnsi" w:cstheme="majorHAnsi"/>
                <w:sz w:val="20"/>
                <w:szCs w:val="20"/>
                <w:lang w:val="en-AU"/>
              </w:rPr>
              <w:t xml:space="preserve">Well Placed </w:t>
            </w:r>
          </w:p>
          <w:p w14:paraId="540076F3" w14:textId="77777777" w:rsidR="00D737C6" w:rsidRPr="00451250" w:rsidRDefault="00D737C6" w:rsidP="00D5567C">
            <w:pPr>
              <w:autoSpaceDE w:val="0"/>
              <w:autoSpaceDN w:val="0"/>
              <w:adjustRightInd w:val="0"/>
              <w:contextualSpacing/>
              <w:jc w:val="both"/>
              <w:rPr>
                <w:rFonts w:asciiTheme="majorHAnsi" w:hAnsiTheme="majorHAnsi" w:cstheme="majorHAnsi"/>
                <w:sz w:val="20"/>
                <w:szCs w:val="20"/>
                <w:lang w:val="en-AU"/>
              </w:rPr>
            </w:pPr>
          </w:p>
          <w:p w14:paraId="7ABB4F53" w14:textId="2B8996E1" w:rsidR="00D737C6" w:rsidRPr="00451250" w:rsidRDefault="00D737C6" w:rsidP="00D5567C">
            <w:pPr>
              <w:autoSpaceDE w:val="0"/>
              <w:autoSpaceDN w:val="0"/>
              <w:adjustRightInd w:val="0"/>
              <w:contextualSpacing/>
              <w:jc w:val="both"/>
              <w:rPr>
                <w:rFonts w:asciiTheme="majorHAnsi" w:hAnsiTheme="majorHAnsi" w:cstheme="majorHAnsi"/>
                <w:sz w:val="20"/>
                <w:szCs w:val="20"/>
                <w:lang w:val="en-AU"/>
              </w:rPr>
            </w:pPr>
            <w:r w:rsidRPr="00451250">
              <w:rPr>
                <w:rFonts w:asciiTheme="majorHAnsi" w:hAnsiTheme="majorHAnsi" w:cstheme="majorHAnsi"/>
                <w:sz w:val="20"/>
                <w:szCs w:val="20"/>
                <w:lang w:val="en-AU"/>
              </w:rPr>
              <w:t xml:space="preserve">Well suited to further grow and develop with key skills. </w:t>
            </w:r>
          </w:p>
        </w:tc>
        <w:tc>
          <w:tcPr>
            <w:tcW w:w="2127" w:type="dxa"/>
          </w:tcPr>
          <w:p w14:paraId="1F1F5C25" w14:textId="77777777" w:rsidR="00D737C6" w:rsidRPr="00451250" w:rsidRDefault="00D737C6" w:rsidP="00D5567C">
            <w:pPr>
              <w:autoSpaceDE w:val="0"/>
              <w:autoSpaceDN w:val="0"/>
              <w:adjustRightInd w:val="0"/>
              <w:contextualSpacing/>
              <w:jc w:val="both"/>
              <w:rPr>
                <w:rFonts w:asciiTheme="majorHAnsi" w:hAnsiTheme="majorHAnsi" w:cstheme="majorHAnsi"/>
                <w:sz w:val="20"/>
                <w:szCs w:val="20"/>
                <w:lang w:val="en-AU"/>
              </w:rPr>
            </w:pPr>
            <w:r w:rsidRPr="00451250">
              <w:rPr>
                <w:rFonts w:asciiTheme="majorHAnsi" w:hAnsiTheme="majorHAnsi" w:cstheme="majorHAnsi"/>
                <w:sz w:val="20"/>
                <w:szCs w:val="20"/>
                <w:lang w:val="en-AU"/>
              </w:rPr>
              <w:t xml:space="preserve">Promotable </w:t>
            </w:r>
          </w:p>
          <w:p w14:paraId="6061CD1C" w14:textId="77777777" w:rsidR="00D737C6" w:rsidRPr="00451250" w:rsidRDefault="00D737C6" w:rsidP="00D5567C">
            <w:pPr>
              <w:autoSpaceDE w:val="0"/>
              <w:autoSpaceDN w:val="0"/>
              <w:adjustRightInd w:val="0"/>
              <w:contextualSpacing/>
              <w:jc w:val="both"/>
              <w:rPr>
                <w:rFonts w:asciiTheme="majorHAnsi" w:hAnsiTheme="majorHAnsi" w:cstheme="majorHAnsi"/>
                <w:sz w:val="20"/>
                <w:szCs w:val="20"/>
                <w:lang w:val="en-AU"/>
              </w:rPr>
            </w:pPr>
          </w:p>
          <w:p w14:paraId="7EDF1B69" w14:textId="447CCF84" w:rsidR="00D737C6" w:rsidRPr="00451250" w:rsidRDefault="00D737C6" w:rsidP="00D5567C">
            <w:pPr>
              <w:autoSpaceDE w:val="0"/>
              <w:autoSpaceDN w:val="0"/>
              <w:adjustRightInd w:val="0"/>
              <w:contextualSpacing/>
              <w:jc w:val="both"/>
              <w:rPr>
                <w:rFonts w:asciiTheme="majorHAnsi" w:hAnsiTheme="majorHAnsi" w:cstheme="majorHAnsi"/>
                <w:sz w:val="20"/>
                <w:szCs w:val="20"/>
                <w:lang w:val="en-AU"/>
              </w:rPr>
            </w:pPr>
            <w:r w:rsidRPr="00451250">
              <w:rPr>
                <w:rFonts w:asciiTheme="majorHAnsi" w:hAnsiTheme="majorHAnsi" w:cstheme="majorHAnsi"/>
                <w:sz w:val="20"/>
                <w:szCs w:val="20"/>
                <w:lang w:val="en-AU"/>
              </w:rPr>
              <w:t xml:space="preserve">Has the ability to be a great contributor through expanded responsibilities. </w:t>
            </w:r>
          </w:p>
        </w:tc>
        <w:tc>
          <w:tcPr>
            <w:tcW w:w="1969" w:type="dxa"/>
          </w:tcPr>
          <w:p w14:paraId="3F9AA725" w14:textId="77777777" w:rsidR="00D737C6" w:rsidRPr="00451250" w:rsidRDefault="00D737C6" w:rsidP="00D5567C">
            <w:pPr>
              <w:autoSpaceDE w:val="0"/>
              <w:autoSpaceDN w:val="0"/>
              <w:adjustRightInd w:val="0"/>
              <w:contextualSpacing/>
              <w:jc w:val="both"/>
              <w:rPr>
                <w:rFonts w:asciiTheme="majorHAnsi" w:hAnsiTheme="majorHAnsi" w:cstheme="majorHAnsi"/>
                <w:sz w:val="20"/>
                <w:szCs w:val="20"/>
                <w:lang w:val="en-AU"/>
              </w:rPr>
            </w:pPr>
            <w:r w:rsidRPr="00451250">
              <w:rPr>
                <w:rFonts w:asciiTheme="majorHAnsi" w:hAnsiTheme="majorHAnsi" w:cstheme="majorHAnsi"/>
                <w:sz w:val="20"/>
                <w:szCs w:val="20"/>
                <w:lang w:val="en-AU"/>
              </w:rPr>
              <w:t>High Potential</w:t>
            </w:r>
          </w:p>
          <w:p w14:paraId="60D8BEB5" w14:textId="77777777" w:rsidR="00D737C6" w:rsidRPr="00451250" w:rsidRDefault="00D737C6" w:rsidP="00D5567C">
            <w:pPr>
              <w:autoSpaceDE w:val="0"/>
              <w:autoSpaceDN w:val="0"/>
              <w:adjustRightInd w:val="0"/>
              <w:contextualSpacing/>
              <w:jc w:val="both"/>
              <w:rPr>
                <w:rFonts w:asciiTheme="majorHAnsi" w:hAnsiTheme="majorHAnsi" w:cstheme="majorHAnsi"/>
                <w:sz w:val="20"/>
                <w:szCs w:val="20"/>
                <w:lang w:val="en-AU"/>
              </w:rPr>
            </w:pPr>
          </w:p>
          <w:p w14:paraId="502B7983" w14:textId="32355509" w:rsidR="00D737C6" w:rsidRPr="00451250" w:rsidRDefault="00D737C6" w:rsidP="00D5567C">
            <w:pPr>
              <w:autoSpaceDE w:val="0"/>
              <w:autoSpaceDN w:val="0"/>
              <w:adjustRightInd w:val="0"/>
              <w:contextualSpacing/>
              <w:jc w:val="both"/>
              <w:rPr>
                <w:rFonts w:asciiTheme="majorHAnsi" w:hAnsiTheme="majorHAnsi" w:cstheme="majorHAnsi"/>
                <w:sz w:val="20"/>
                <w:szCs w:val="20"/>
                <w:lang w:val="en-AU"/>
              </w:rPr>
            </w:pPr>
            <w:r w:rsidRPr="00451250">
              <w:rPr>
                <w:rFonts w:asciiTheme="majorHAnsi" w:hAnsiTheme="majorHAnsi" w:cstheme="majorHAnsi"/>
                <w:sz w:val="20"/>
                <w:szCs w:val="20"/>
                <w:lang w:val="en-AU"/>
              </w:rPr>
              <w:t xml:space="preserve">Clearly a key talent within the organisation. Capable of moving up 1 – 2 roles further immediately. </w:t>
            </w:r>
          </w:p>
        </w:tc>
      </w:tr>
    </w:tbl>
    <w:p w14:paraId="2FCA935F" w14:textId="77777777" w:rsidR="006602A5" w:rsidRDefault="006602A5" w:rsidP="00D5567C">
      <w:pPr>
        <w:autoSpaceDE w:val="0"/>
        <w:autoSpaceDN w:val="0"/>
        <w:adjustRightInd w:val="0"/>
        <w:spacing w:after="0" w:line="240" w:lineRule="auto"/>
        <w:contextualSpacing/>
        <w:jc w:val="both"/>
        <w:rPr>
          <w:rFonts w:asciiTheme="majorHAnsi" w:hAnsiTheme="majorHAnsi" w:cstheme="majorHAnsi"/>
          <w:i/>
          <w:lang w:val="en-AU"/>
        </w:rPr>
        <w:sectPr w:rsidR="006602A5" w:rsidSect="006602A5">
          <w:headerReference w:type="first" r:id="rId13"/>
          <w:pgSz w:w="15840" w:h="12240" w:orient="landscape"/>
          <w:pgMar w:top="1440" w:right="1440" w:bottom="1440" w:left="1440" w:header="708" w:footer="708" w:gutter="0"/>
          <w:cols w:space="708"/>
          <w:titlePg/>
          <w:docGrid w:linePitch="360"/>
        </w:sectPr>
      </w:pPr>
    </w:p>
    <w:p w14:paraId="0190C539" w14:textId="29EACD16" w:rsidR="006602A5" w:rsidRDefault="006602A5" w:rsidP="00D5567C">
      <w:pPr>
        <w:autoSpaceDE w:val="0"/>
        <w:autoSpaceDN w:val="0"/>
        <w:adjustRightInd w:val="0"/>
        <w:spacing w:after="0" w:line="240" w:lineRule="auto"/>
        <w:contextualSpacing/>
        <w:jc w:val="both"/>
        <w:rPr>
          <w:rFonts w:asciiTheme="majorHAnsi" w:hAnsiTheme="majorHAnsi" w:cstheme="majorHAnsi"/>
          <w:i/>
          <w:lang w:val="en-AU"/>
        </w:rPr>
      </w:pPr>
    </w:p>
    <w:p w14:paraId="1525FB94" w14:textId="549C8210" w:rsidR="00CE4EFD" w:rsidRPr="006602A5" w:rsidRDefault="00CE4EFD" w:rsidP="00D5567C">
      <w:pPr>
        <w:autoSpaceDE w:val="0"/>
        <w:autoSpaceDN w:val="0"/>
        <w:adjustRightInd w:val="0"/>
        <w:spacing w:after="0" w:line="240" w:lineRule="auto"/>
        <w:contextualSpacing/>
        <w:jc w:val="both"/>
        <w:rPr>
          <w:rFonts w:asciiTheme="majorHAnsi" w:hAnsiTheme="majorHAnsi" w:cstheme="majorHAnsi"/>
          <w:i/>
          <w:sz w:val="28"/>
          <w:lang w:val="en-AU"/>
        </w:rPr>
      </w:pPr>
      <w:r w:rsidRPr="006602A5">
        <w:rPr>
          <w:rFonts w:asciiTheme="majorHAnsi" w:hAnsiTheme="majorHAnsi" w:cstheme="majorHAnsi"/>
          <w:i/>
          <w:sz w:val="28"/>
          <w:lang w:val="en-AU"/>
        </w:rPr>
        <w:t>Annex C: Key Talent Summary</w:t>
      </w:r>
    </w:p>
    <w:p w14:paraId="133681E6" w14:textId="2D21FF1E" w:rsidR="00CE4EFD" w:rsidRDefault="00CE4EFD" w:rsidP="00D5567C">
      <w:pPr>
        <w:autoSpaceDE w:val="0"/>
        <w:autoSpaceDN w:val="0"/>
        <w:adjustRightInd w:val="0"/>
        <w:spacing w:after="0" w:line="240" w:lineRule="auto"/>
        <w:contextualSpacing/>
        <w:jc w:val="both"/>
        <w:rPr>
          <w:rFonts w:asciiTheme="majorHAnsi" w:hAnsiTheme="majorHAnsi" w:cstheme="majorHAnsi"/>
          <w:i/>
          <w:lang w:val="en-AU"/>
        </w:rPr>
      </w:pPr>
    </w:p>
    <w:tbl>
      <w:tblPr>
        <w:tblStyle w:val="TableGrid"/>
        <w:tblW w:w="12997" w:type="dxa"/>
        <w:tblLook w:val="04A0" w:firstRow="1" w:lastRow="0" w:firstColumn="1" w:lastColumn="0" w:noHBand="0" w:noVBand="1"/>
      </w:tblPr>
      <w:tblGrid>
        <w:gridCol w:w="3085"/>
        <w:gridCol w:w="1089"/>
        <w:gridCol w:w="1941"/>
        <w:gridCol w:w="1941"/>
        <w:gridCol w:w="1647"/>
        <w:gridCol w:w="1647"/>
        <w:gridCol w:w="1647"/>
      </w:tblGrid>
      <w:tr w:rsidR="00451250" w14:paraId="3B72C3B3" w14:textId="6D29F064" w:rsidTr="00451250">
        <w:trPr>
          <w:trHeight w:val="1739"/>
        </w:trPr>
        <w:tc>
          <w:tcPr>
            <w:tcW w:w="3085" w:type="dxa"/>
          </w:tcPr>
          <w:p w14:paraId="08539D17" w14:textId="77777777" w:rsidR="00451250" w:rsidRDefault="00451250" w:rsidP="00451250">
            <w:pPr>
              <w:autoSpaceDE w:val="0"/>
              <w:autoSpaceDN w:val="0"/>
              <w:adjustRightInd w:val="0"/>
              <w:contextualSpacing/>
              <w:jc w:val="center"/>
              <w:rPr>
                <w:rFonts w:asciiTheme="majorHAnsi" w:hAnsiTheme="majorHAnsi" w:cstheme="majorHAnsi"/>
                <w:lang w:val="en-AU"/>
              </w:rPr>
            </w:pPr>
          </w:p>
        </w:tc>
        <w:tc>
          <w:tcPr>
            <w:tcW w:w="1089" w:type="dxa"/>
          </w:tcPr>
          <w:p w14:paraId="0ABE2F0F" w14:textId="4EF75D7A" w:rsidR="00451250" w:rsidRPr="00451250" w:rsidRDefault="00451250" w:rsidP="00451250">
            <w:pPr>
              <w:autoSpaceDE w:val="0"/>
              <w:autoSpaceDN w:val="0"/>
              <w:adjustRightInd w:val="0"/>
              <w:contextualSpacing/>
              <w:jc w:val="center"/>
              <w:rPr>
                <w:rFonts w:asciiTheme="majorHAnsi" w:hAnsiTheme="majorHAnsi" w:cstheme="majorHAnsi"/>
                <w:b/>
                <w:lang w:val="en-AU"/>
              </w:rPr>
            </w:pPr>
            <w:proofErr w:type="spellStart"/>
            <w:r w:rsidRPr="00451250">
              <w:rPr>
                <w:rFonts w:asciiTheme="majorHAnsi" w:hAnsiTheme="majorHAnsi" w:cstheme="majorHAnsi"/>
                <w:b/>
                <w:lang w:val="en-AU"/>
              </w:rPr>
              <w:t>Eg</w:t>
            </w:r>
            <w:proofErr w:type="spellEnd"/>
            <w:r w:rsidRPr="00451250">
              <w:rPr>
                <w:rFonts w:asciiTheme="majorHAnsi" w:hAnsiTheme="majorHAnsi" w:cstheme="majorHAnsi"/>
                <w:b/>
                <w:lang w:val="en-AU"/>
              </w:rPr>
              <w:t>: National Director</w:t>
            </w:r>
          </w:p>
        </w:tc>
        <w:tc>
          <w:tcPr>
            <w:tcW w:w="1941" w:type="dxa"/>
          </w:tcPr>
          <w:p w14:paraId="3D2012AA" w14:textId="48815FA1" w:rsidR="00451250" w:rsidRPr="00451250" w:rsidRDefault="00451250" w:rsidP="00451250">
            <w:pPr>
              <w:autoSpaceDE w:val="0"/>
              <w:autoSpaceDN w:val="0"/>
              <w:adjustRightInd w:val="0"/>
              <w:contextualSpacing/>
              <w:jc w:val="center"/>
              <w:rPr>
                <w:rFonts w:asciiTheme="majorHAnsi" w:hAnsiTheme="majorHAnsi" w:cstheme="majorHAnsi"/>
                <w:b/>
                <w:lang w:val="en-AU"/>
              </w:rPr>
            </w:pPr>
            <w:r w:rsidRPr="00451250">
              <w:rPr>
                <w:rFonts w:asciiTheme="majorHAnsi" w:hAnsiTheme="majorHAnsi" w:cstheme="majorHAnsi"/>
                <w:b/>
                <w:lang w:val="en-AU"/>
              </w:rPr>
              <w:t>Role</w:t>
            </w:r>
          </w:p>
        </w:tc>
        <w:tc>
          <w:tcPr>
            <w:tcW w:w="1941" w:type="dxa"/>
          </w:tcPr>
          <w:p w14:paraId="1278D0CA" w14:textId="7DD83387" w:rsidR="00451250" w:rsidRPr="00451250" w:rsidRDefault="00451250" w:rsidP="00451250">
            <w:pPr>
              <w:autoSpaceDE w:val="0"/>
              <w:autoSpaceDN w:val="0"/>
              <w:adjustRightInd w:val="0"/>
              <w:contextualSpacing/>
              <w:jc w:val="center"/>
              <w:rPr>
                <w:rFonts w:asciiTheme="majorHAnsi" w:hAnsiTheme="majorHAnsi" w:cstheme="majorHAnsi"/>
                <w:b/>
                <w:lang w:val="en-AU"/>
              </w:rPr>
            </w:pPr>
            <w:r w:rsidRPr="00451250">
              <w:rPr>
                <w:rFonts w:asciiTheme="majorHAnsi" w:hAnsiTheme="majorHAnsi" w:cstheme="majorHAnsi"/>
                <w:b/>
                <w:lang w:val="en-AU"/>
              </w:rPr>
              <w:t>Role</w:t>
            </w:r>
          </w:p>
        </w:tc>
        <w:tc>
          <w:tcPr>
            <w:tcW w:w="1647" w:type="dxa"/>
          </w:tcPr>
          <w:p w14:paraId="3FEE7E5E" w14:textId="3FCE449C" w:rsidR="00451250" w:rsidRPr="00451250" w:rsidRDefault="00451250" w:rsidP="00451250">
            <w:pPr>
              <w:autoSpaceDE w:val="0"/>
              <w:autoSpaceDN w:val="0"/>
              <w:adjustRightInd w:val="0"/>
              <w:contextualSpacing/>
              <w:jc w:val="center"/>
              <w:rPr>
                <w:rFonts w:asciiTheme="majorHAnsi" w:hAnsiTheme="majorHAnsi" w:cstheme="majorHAnsi"/>
                <w:b/>
                <w:lang w:val="en-AU"/>
              </w:rPr>
            </w:pPr>
            <w:r w:rsidRPr="00451250">
              <w:rPr>
                <w:rFonts w:asciiTheme="majorHAnsi" w:hAnsiTheme="majorHAnsi" w:cstheme="majorHAnsi"/>
                <w:b/>
                <w:lang w:val="en-AU"/>
              </w:rPr>
              <w:t>Role</w:t>
            </w:r>
          </w:p>
        </w:tc>
        <w:tc>
          <w:tcPr>
            <w:tcW w:w="1647" w:type="dxa"/>
          </w:tcPr>
          <w:p w14:paraId="0DB96591" w14:textId="2CCBDE85" w:rsidR="00451250" w:rsidRPr="00451250" w:rsidRDefault="00451250" w:rsidP="00451250">
            <w:pPr>
              <w:autoSpaceDE w:val="0"/>
              <w:autoSpaceDN w:val="0"/>
              <w:adjustRightInd w:val="0"/>
              <w:contextualSpacing/>
              <w:jc w:val="center"/>
              <w:rPr>
                <w:rFonts w:asciiTheme="majorHAnsi" w:hAnsiTheme="majorHAnsi" w:cstheme="majorHAnsi"/>
                <w:b/>
                <w:lang w:val="en-AU"/>
              </w:rPr>
            </w:pPr>
            <w:r w:rsidRPr="00451250">
              <w:rPr>
                <w:rFonts w:asciiTheme="majorHAnsi" w:hAnsiTheme="majorHAnsi" w:cstheme="majorHAnsi"/>
                <w:b/>
                <w:lang w:val="en-AU"/>
              </w:rPr>
              <w:t>Role</w:t>
            </w:r>
          </w:p>
        </w:tc>
        <w:tc>
          <w:tcPr>
            <w:tcW w:w="1647" w:type="dxa"/>
          </w:tcPr>
          <w:p w14:paraId="7CF81958" w14:textId="24245E46" w:rsidR="00451250" w:rsidRPr="00451250" w:rsidRDefault="00451250" w:rsidP="00451250">
            <w:pPr>
              <w:autoSpaceDE w:val="0"/>
              <w:autoSpaceDN w:val="0"/>
              <w:adjustRightInd w:val="0"/>
              <w:contextualSpacing/>
              <w:jc w:val="center"/>
              <w:rPr>
                <w:rFonts w:asciiTheme="majorHAnsi" w:hAnsiTheme="majorHAnsi" w:cstheme="majorHAnsi"/>
                <w:b/>
                <w:lang w:val="en-AU"/>
              </w:rPr>
            </w:pPr>
            <w:r w:rsidRPr="00451250">
              <w:rPr>
                <w:rFonts w:asciiTheme="majorHAnsi" w:hAnsiTheme="majorHAnsi" w:cstheme="majorHAnsi"/>
                <w:b/>
                <w:lang w:val="en-AU"/>
              </w:rPr>
              <w:t>Role</w:t>
            </w:r>
          </w:p>
        </w:tc>
      </w:tr>
      <w:tr w:rsidR="00451250" w14:paraId="522ABA38" w14:textId="54F15042" w:rsidTr="00451250">
        <w:trPr>
          <w:trHeight w:val="1181"/>
        </w:trPr>
        <w:tc>
          <w:tcPr>
            <w:tcW w:w="3085" w:type="dxa"/>
          </w:tcPr>
          <w:p w14:paraId="3CCA84EA" w14:textId="55EC49CE" w:rsidR="00451250" w:rsidRPr="00451250" w:rsidRDefault="00451250" w:rsidP="00451250">
            <w:pPr>
              <w:autoSpaceDE w:val="0"/>
              <w:autoSpaceDN w:val="0"/>
              <w:adjustRightInd w:val="0"/>
              <w:contextualSpacing/>
              <w:jc w:val="center"/>
              <w:rPr>
                <w:rFonts w:asciiTheme="majorHAnsi" w:hAnsiTheme="majorHAnsi" w:cstheme="majorHAnsi"/>
                <w:b/>
                <w:lang w:val="en-AU"/>
              </w:rPr>
            </w:pPr>
            <w:r w:rsidRPr="00451250">
              <w:rPr>
                <w:rFonts w:asciiTheme="majorHAnsi" w:hAnsiTheme="majorHAnsi" w:cstheme="majorHAnsi"/>
                <w:b/>
                <w:lang w:val="en-AU"/>
              </w:rPr>
              <w:t>Incumbent</w:t>
            </w:r>
          </w:p>
        </w:tc>
        <w:tc>
          <w:tcPr>
            <w:tcW w:w="1089" w:type="dxa"/>
          </w:tcPr>
          <w:p w14:paraId="4059EB83" w14:textId="320A62F9" w:rsidR="00451250" w:rsidRDefault="00451250" w:rsidP="00D5567C">
            <w:pPr>
              <w:autoSpaceDE w:val="0"/>
              <w:autoSpaceDN w:val="0"/>
              <w:adjustRightInd w:val="0"/>
              <w:contextualSpacing/>
              <w:jc w:val="both"/>
              <w:rPr>
                <w:rFonts w:asciiTheme="majorHAnsi" w:hAnsiTheme="majorHAnsi" w:cstheme="majorHAnsi"/>
                <w:lang w:val="en-AU"/>
              </w:rPr>
            </w:pPr>
            <w:r>
              <w:rPr>
                <w:rFonts w:asciiTheme="majorHAnsi" w:hAnsiTheme="majorHAnsi" w:cstheme="majorHAnsi"/>
                <w:lang w:val="en-AU"/>
              </w:rPr>
              <w:t xml:space="preserve">Madeline Price </w:t>
            </w:r>
          </w:p>
        </w:tc>
        <w:tc>
          <w:tcPr>
            <w:tcW w:w="1941" w:type="dxa"/>
          </w:tcPr>
          <w:p w14:paraId="54ACC6A6" w14:textId="77777777" w:rsidR="00451250" w:rsidRDefault="00451250" w:rsidP="00D5567C">
            <w:pPr>
              <w:autoSpaceDE w:val="0"/>
              <w:autoSpaceDN w:val="0"/>
              <w:adjustRightInd w:val="0"/>
              <w:contextualSpacing/>
              <w:jc w:val="both"/>
              <w:rPr>
                <w:rFonts w:asciiTheme="majorHAnsi" w:hAnsiTheme="majorHAnsi" w:cstheme="majorHAnsi"/>
                <w:lang w:val="en-AU"/>
              </w:rPr>
            </w:pPr>
          </w:p>
        </w:tc>
        <w:tc>
          <w:tcPr>
            <w:tcW w:w="1941" w:type="dxa"/>
          </w:tcPr>
          <w:p w14:paraId="034DA1C7" w14:textId="77777777" w:rsidR="00451250" w:rsidRDefault="00451250" w:rsidP="00D5567C">
            <w:pPr>
              <w:autoSpaceDE w:val="0"/>
              <w:autoSpaceDN w:val="0"/>
              <w:adjustRightInd w:val="0"/>
              <w:contextualSpacing/>
              <w:jc w:val="both"/>
              <w:rPr>
                <w:rFonts w:asciiTheme="majorHAnsi" w:hAnsiTheme="majorHAnsi" w:cstheme="majorHAnsi"/>
                <w:lang w:val="en-AU"/>
              </w:rPr>
            </w:pPr>
          </w:p>
        </w:tc>
        <w:tc>
          <w:tcPr>
            <w:tcW w:w="1647" w:type="dxa"/>
          </w:tcPr>
          <w:p w14:paraId="5444101B" w14:textId="77777777" w:rsidR="00451250" w:rsidRDefault="00451250" w:rsidP="00D5567C">
            <w:pPr>
              <w:autoSpaceDE w:val="0"/>
              <w:autoSpaceDN w:val="0"/>
              <w:adjustRightInd w:val="0"/>
              <w:contextualSpacing/>
              <w:jc w:val="both"/>
              <w:rPr>
                <w:rFonts w:asciiTheme="majorHAnsi" w:hAnsiTheme="majorHAnsi" w:cstheme="majorHAnsi"/>
                <w:lang w:val="en-AU"/>
              </w:rPr>
            </w:pPr>
          </w:p>
        </w:tc>
        <w:tc>
          <w:tcPr>
            <w:tcW w:w="1647" w:type="dxa"/>
          </w:tcPr>
          <w:p w14:paraId="15CA58AB" w14:textId="77777777" w:rsidR="00451250" w:rsidRDefault="00451250" w:rsidP="00D5567C">
            <w:pPr>
              <w:autoSpaceDE w:val="0"/>
              <w:autoSpaceDN w:val="0"/>
              <w:adjustRightInd w:val="0"/>
              <w:contextualSpacing/>
              <w:jc w:val="both"/>
              <w:rPr>
                <w:rFonts w:asciiTheme="majorHAnsi" w:hAnsiTheme="majorHAnsi" w:cstheme="majorHAnsi"/>
                <w:lang w:val="en-AU"/>
              </w:rPr>
            </w:pPr>
          </w:p>
        </w:tc>
        <w:tc>
          <w:tcPr>
            <w:tcW w:w="1647" w:type="dxa"/>
          </w:tcPr>
          <w:p w14:paraId="48A0E797" w14:textId="1C7A2AD8" w:rsidR="00451250" w:rsidRDefault="00451250" w:rsidP="00D5567C">
            <w:pPr>
              <w:autoSpaceDE w:val="0"/>
              <w:autoSpaceDN w:val="0"/>
              <w:adjustRightInd w:val="0"/>
              <w:contextualSpacing/>
              <w:jc w:val="both"/>
              <w:rPr>
                <w:rFonts w:asciiTheme="majorHAnsi" w:hAnsiTheme="majorHAnsi" w:cstheme="majorHAnsi"/>
                <w:lang w:val="en-AU"/>
              </w:rPr>
            </w:pPr>
          </w:p>
        </w:tc>
      </w:tr>
      <w:tr w:rsidR="00451250" w14:paraId="3367AB28" w14:textId="5FE1701C" w:rsidTr="00451250">
        <w:trPr>
          <w:trHeight w:val="557"/>
        </w:trPr>
        <w:tc>
          <w:tcPr>
            <w:tcW w:w="3085" w:type="dxa"/>
          </w:tcPr>
          <w:p w14:paraId="4C36E217" w14:textId="670BF036" w:rsidR="00451250" w:rsidRPr="00451250" w:rsidRDefault="00451250" w:rsidP="00451250">
            <w:pPr>
              <w:autoSpaceDE w:val="0"/>
              <w:autoSpaceDN w:val="0"/>
              <w:adjustRightInd w:val="0"/>
              <w:contextualSpacing/>
              <w:jc w:val="center"/>
              <w:rPr>
                <w:rFonts w:asciiTheme="majorHAnsi" w:hAnsiTheme="majorHAnsi" w:cstheme="majorHAnsi"/>
                <w:b/>
                <w:lang w:val="en-AU"/>
              </w:rPr>
            </w:pPr>
            <w:r w:rsidRPr="00451250">
              <w:rPr>
                <w:rFonts w:asciiTheme="majorHAnsi" w:hAnsiTheme="majorHAnsi" w:cstheme="majorHAnsi"/>
                <w:b/>
                <w:lang w:val="en-AU"/>
              </w:rPr>
              <w:t>Ready now</w:t>
            </w:r>
          </w:p>
        </w:tc>
        <w:tc>
          <w:tcPr>
            <w:tcW w:w="1089" w:type="dxa"/>
          </w:tcPr>
          <w:p w14:paraId="708C6DD6" w14:textId="77777777" w:rsidR="00451250" w:rsidRDefault="00451250" w:rsidP="00D5567C">
            <w:pPr>
              <w:autoSpaceDE w:val="0"/>
              <w:autoSpaceDN w:val="0"/>
              <w:adjustRightInd w:val="0"/>
              <w:contextualSpacing/>
              <w:jc w:val="both"/>
              <w:rPr>
                <w:rFonts w:asciiTheme="majorHAnsi" w:hAnsiTheme="majorHAnsi" w:cstheme="majorHAnsi"/>
                <w:lang w:val="en-AU"/>
              </w:rPr>
            </w:pPr>
          </w:p>
        </w:tc>
        <w:tc>
          <w:tcPr>
            <w:tcW w:w="1941" w:type="dxa"/>
          </w:tcPr>
          <w:p w14:paraId="565E90A5" w14:textId="77777777" w:rsidR="00451250" w:rsidRDefault="00451250" w:rsidP="00D5567C">
            <w:pPr>
              <w:autoSpaceDE w:val="0"/>
              <w:autoSpaceDN w:val="0"/>
              <w:adjustRightInd w:val="0"/>
              <w:contextualSpacing/>
              <w:jc w:val="both"/>
              <w:rPr>
                <w:rFonts w:asciiTheme="majorHAnsi" w:hAnsiTheme="majorHAnsi" w:cstheme="majorHAnsi"/>
                <w:lang w:val="en-AU"/>
              </w:rPr>
            </w:pPr>
          </w:p>
        </w:tc>
        <w:tc>
          <w:tcPr>
            <w:tcW w:w="1941" w:type="dxa"/>
          </w:tcPr>
          <w:p w14:paraId="04DFE4FC" w14:textId="77777777" w:rsidR="00451250" w:rsidRDefault="00451250" w:rsidP="00D5567C">
            <w:pPr>
              <w:autoSpaceDE w:val="0"/>
              <w:autoSpaceDN w:val="0"/>
              <w:adjustRightInd w:val="0"/>
              <w:contextualSpacing/>
              <w:jc w:val="both"/>
              <w:rPr>
                <w:rFonts w:asciiTheme="majorHAnsi" w:hAnsiTheme="majorHAnsi" w:cstheme="majorHAnsi"/>
                <w:lang w:val="en-AU"/>
              </w:rPr>
            </w:pPr>
          </w:p>
        </w:tc>
        <w:tc>
          <w:tcPr>
            <w:tcW w:w="1647" w:type="dxa"/>
          </w:tcPr>
          <w:p w14:paraId="1C603F43" w14:textId="77777777" w:rsidR="00451250" w:rsidRDefault="00451250" w:rsidP="00D5567C">
            <w:pPr>
              <w:autoSpaceDE w:val="0"/>
              <w:autoSpaceDN w:val="0"/>
              <w:adjustRightInd w:val="0"/>
              <w:contextualSpacing/>
              <w:jc w:val="both"/>
              <w:rPr>
                <w:rFonts w:asciiTheme="majorHAnsi" w:hAnsiTheme="majorHAnsi" w:cstheme="majorHAnsi"/>
                <w:lang w:val="en-AU"/>
              </w:rPr>
            </w:pPr>
          </w:p>
        </w:tc>
        <w:tc>
          <w:tcPr>
            <w:tcW w:w="1647" w:type="dxa"/>
          </w:tcPr>
          <w:p w14:paraId="508C2EFE" w14:textId="77777777" w:rsidR="00451250" w:rsidRDefault="00451250" w:rsidP="00D5567C">
            <w:pPr>
              <w:autoSpaceDE w:val="0"/>
              <w:autoSpaceDN w:val="0"/>
              <w:adjustRightInd w:val="0"/>
              <w:contextualSpacing/>
              <w:jc w:val="both"/>
              <w:rPr>
                <w:rFonts w:asciiTheme="majorHAnsi" w:hAnsiTheme="majorHAnsi" w:cstheme="majorHAnsi"/>
                <w:lang w:val="en-AU"/>
              </w:rPr>
            </w:pPr>
          </w:p>
        </w:tc>
        <w:tc>
          <w:tcPr>
            <w:tcW w:w="1647" w:type="dxa"/>
          </w:tcPr>
          <w:p w14:paraId="6696BD5C" w14:textId="0EB85471" w:rsidR="00451250" w:rsidRDefault="00451250" w:rsidP="00D5567C">
            <w:pPr>
              <w:autoSpaceDE w:val="0"/>
              <w:autoSpaceDN w:val="0"/>
              <w:adjustRightInd w:val="0"/>
              <w:contextualSpacing/>
              <w:jc w:val="both"/>
              <w:rPr>
                <w:rFonts w:asciiTheme="majorHAnsi" w:hAnsiTheme="majorHAnsi" w:cstheme="majorHAnsi"/>
                <w:lang w:val="en-AU"/>
              </w:rPr>
            </w:pPr>
          </w:p>
        </w:tc>
      </w:tr>
      <w:tr w:rsidR="00451250" w14:paraId="556301EA" w14:textId="3FEB4E6F" w:rsidTr="00451250">
        <w:trPr>
          <w:trHeight w:val="590"/>
        </w:trPr>
        <w:tc>
          <w:tcPr>
            <w:tcW w:w="3085" w:type="dxa"/>
          </w:tcPr>
          <w:p w14:paraId="2B1DF1C1" w14:textId="64D8520E" w:rsidR="00451250" w:rsidRPr="00451250" w:rsidRDefault="00451250" w:rsidP="00451250">
            <w:pPr>
              <w:autoSpaceDE w:val="0"/>
              <w:autoSpaceDN w:val="0"/>
              <w:adjustRightInd w:val="0"/>
              <w:contextualSpacing/>
              <w:jc w:val="center"/>
              <w:rPr>
                <w:rFonts w:asciiTheme="majorHAnsi" w:hAnsiTheme="majorHAnsi" w:cstheme="majorHAnsi"/>
                <w:b/>
                <w:lang w:val="en-AU"/>
              </w:rPr>
            </w:pPr>
            <w:r w:rsidRPr="00451250">
              <w:rPr>
                <w:rFonts w:asciiTheme="majorHAnsi" w:hAnsiTheme="majorHAnsi" w:cstheme="majorHAnsi"/>
                <w:b/>
                <w:lang w:val="en-AU"/>
              </w:rPr>
              <w:t>1 Move away (2 – 4 months)</w:t>
            </w:r>
          </w:p>
        </w:tc>
        <w:tc>
          <w:tcPr>
            <w:tcW w:w="1089" w:type="dxa"/>
          </w:tcPr>
          <w:p w14:paraId="36D032E2" w14:textId="77777777" w:rsidR="00451250" w:rsidRDefault="00451250" w:rsidP="00D5567C">
            <w:pPr>
              <w:autoSpaceDE w:val="0"/>
              <w:autoSpaceDN w:val="0"/>
              <w:adjustRightInd w:val="0"/>
              <w:contextualSpacing/>
              <w:jc w:val="both"/>
              <w:rPr>
                <w:rFonts w:asciiTheme="majorHAnsi" w:hAnsiTheme="majorHAnsi" w:cstheme="majorHAnsi"/>
                <w:lang w:val="en-AU"/>
              </w:rPr>
            </w:pPr>
          </w:p>
        </w:tc>
        <w:tc>
          <w:tcPr>
            <w:tcW w:w="1941" w:type="dxa"/>
          </w:tcPr>
          <w:p w14:paraId="6C3CE3A9" w14:textId="77777777" w:rsidR="00451250" w:rsidRDefault="00451250" w:rsidP="00D5567C">
            <w:pPr>
              <w:autoSpaceDE w:val="0"/>
              <w:autoSpaceDN w:val="0"/>
              <w:adjustRightInd w:val="0"/>
              <w:contextualSpacing/>
              <w:jc w:val="both"/>
              <w:rPr>
                <w:rFonts w:asciiTheme="majorHAnsi" w:hAnsiTheme="majorHAnsi" w:cstheme="majorHAnsi"/>
                <w:lang w:val="en-AU"/>
              </w:rPr>
            </w:pPr>
          </w:p>
        </w:tc>
        <w:tc>
          <w:tcPr>
            <w:tcW w:w="1941" w:type="dxa"/>
          </w:tcPr>
          <w:p w14:paraId="76F6C93F" w14:textId="77777777" w:rsidR="00451250" w:rsidRDefault="00451250" w:rsidP="00D5567C">
            <w:pPr>
              <w:autoSpaceDE w:val="0"/>
              <w:autoSpaceDN w:val="0"/>
              <w:adjustRightInd w:val="0"/>
              <w:contextualSpacing/>
              <w:jc w:val="both"/>
              <w:rPr>
                <w:rFonts w:asciiTheme="majorHAnsi" w:hAnsiTheme="majorHAnsi" w:cstheme="majorHAnsi"/>
                <w:lang w:val="en-AU"/>
              </w:rPr>
            </w:pPr>
          </w:p>
        </w:tc>
        <w:tc>
          <w:tcPr>
            <w:tcW w:w="1647" w:type="dxa"/>
          </w:tcPr>
          <w:p w14:paraId="749363A7" w14:textId="77777777" w:rsidR="00451250" w:rsidRDefault="00451250" w:rsidP="00D5567C">
            <w:pPr>
              <w:autoSpaceDE w:val="0"/>
              <w:autoSpaceDN w:val="0"/>
              <w:adjustRightInd w:val="0"/>
              <w:contextualSpacing/>
              <w:jc w:val="both"/>
              <w:rPr>
                <w:rFonts w:asciiTheme="majorHAnsi" w:hAnsiTheme="majorHAnsi" w:cstheme="majorHAnsi"/>
                <w:lang w:val="en-AU"/>
              </w:rPr>
            </w:pPr>
          </w:p>
        </w:tc>
        <w:tc>
          <w:tcPr>
            <w:tcW w:w="1647" w:type="dxa"/>
          </w:tcPr>
          <w:p w14:paraId="1B1E3584" w14:textId="77777777" w:rsidR="00451250" w:rsidRDefault="00451250" w:rsidP="00D5567C">
            <w:pPr>
              <w:autoSpaceDE w:val="0"/>
              <w:autoSpaceDN w:val="0"/>
              <w:adjustRightInd w:val="0"/>
              <w:contextualSpacing/>
              <w:jc w:val="both"/>
              <w:rPr>
                <w:rFonts w:asciiTheme="majorHAnsi" w:hAnsiTheme="majorHAnsi" w:cstheme="majorHAnsi"/>
                <w:lang w:val="en-AU"/>
              </w:rPr>
            </w:pPr>
          </w:p>
        </w:tc>
        <w:tc>
          <w:tcPr>
            <w:tcW w:w="1647" w:type="dxa"/>
          </w:tcPr>
          <w:p w14:paraId="412CD443" w14:textId="2CF3AC1A" w:rsidR="00451250" w:rsidRDefault="00451250" w:rsidP="00D5567C">
            <w:pPr>
              <w:autoSpaceDE w:val="0"/>
              <w:autoSpaceDN w:val="0"/>
              <w:adjustRightInd w:val="0"/>
              <w:contextualSpacing/>
              <w:jc w:val="both"/>
              <w:rPr>
                <w:rFonts w:asciiTheme="majorHAnsi" w:hAnsiTheme="majorHAnsi" w:cstheme="majorHAnsi"/>
                <w:lang w:val="en-AU"/>
              </w:rPr>
            </w:pPr>
          </w:p>
        </w:tc>
      </w:tr>
      <w:tr w:rsidR="00451250" w14:paraId="36AB3829" w14:textId="6FD7E34E" w:rsidTr="00451250">
        <w:trPr>
          <w:trHeight w:val="590"/>
        </w:trPr>
        <w:tc>
          <w:tcPr>
            <w:tcW w:w="3085" w:type="dxa"/>
          </w:tcPr>
          <w:p w14:paraId="524D5EC6" w14:textId="59D0C457" w:rsidR="00451250" w:rsidRPr="00451250" w:rsidRDefault="00451250" w:rsidP="00451250">
            <w:pPr>
              <w:autoSpaceDE w:val="0"/>
              <w:autoSpaceDN w:val="0"/>
              <w:adjustRightInd w:val="0"/>
              <w:contextualSpacing/>
              <w:jc w:val="center"/>
              <w:rPr>
                <w:rFonts w:asciiTheme="majorHAnsi" w:hAnsiTheme="majorHAnsi" w:cstheme="majorHAnsi"/>
                <w:b/>
                <w:lang w:val="en-AU"/>
              </w:rPr>
            </w:pPr>
            <w:r w:rsidRPr="00451250">
              <w:rPr>
                <w:rFonts w:asciiTheme="majorHAnsi" w:hAnsiTheme="majorHAnsi" w:cstheme="majorHAnsi"/>
                <w:b/>
                <w:lang w:val="en-AU"/>
              </w:rPr>
              <w:t>2 Moves away (4 – 6 months)</w:t>
            </w:r>
          </w:p>
        </w:tc>
        <w:tc>
          <w:tcPr>
            <w:tcW w:w="1089" w:type="dxa"/>
          </w:tcPr>
          <w:p w14:paraId="7D39B9ED" w14:textId="77777777" w:rsidR="00451250" w:rsidRDefault="00451250" w:rsidP="00D5567C">
            <w:pPr>
              <w:autoSpaceDE w:val="0"/>
              <w:autoSpaceDN w:val="0"/>
              <w:adjustRightInd w:val="0"/>
              <w:contextualSpacing/>
              <w:jc w:val="both"/>
              <w:rPr>
                <w:rFonts w:asciiTheme="majorHAnsi" w:hAnsiTheme="majorHAnsi" w:cstheme="majorHAnsi"/>
                <w:lang w:val="en-AU"/>
              </w:rPr>
            </w:pPr>
          </w:p>
        </w:tc>
        <w:tc>
          <w:tcPr>
            <w:tcW w:w="1941" w:type="dxa"/>
          </w:tcPr>
          <w:p w14:paraId="2A9EBDCC" w14:textId="77777777" w:rsidR="00451250" w:rsidRDefault="00451250" w:rsidP="00D5567C">
            <w:pPr>
              <w:autoSpaceDE w:val="0"/>
              <w:autoSpaceDN w:val="0"/>
              <w:adjustRightInd w:val="0"/>
              <w:contextualSpacing/>
              <w:jc w:val="both"/>
              <w:rPr>
                <w:rFonts w:asciiTheme="majorHAnsi" w:hAnsiTheme="majorHAnsi" w:cstheme="majorHAnsi"/>
                <w:lang w:val="en-AU"/>
              </w:rPr>
            </w:pPr>
          </w:p>
        </w:tc>
        <w:tc>
          <w:tcPr>
            <w:tcW w:w="1941" w:type="dxa"/>
          </w:tcPr>
          <w:p w14:paraId="26E408F6" w14:textId="77777777" w:rsidR="00451250" w:rsidRDefault="00451250" w:rsidP="00D5567C">
            <w:pPr>
              <w:autoSpaceDE w:val="0"/>
              <w:autoSpaceDN w:val="0"/>
              <w:adjustRightInd w:val="0"/>
              <w:contextualSpacing/>
              <w:jc w:val="both"/>
              <w:rPr>
                <w:rFonts w:asciiTheme="majorHAnsi" w:hAnsiTheme="majorHAnsi" w:cstheme="majorHAnsi"/>
                <w:lang w:val="en-AU"/>
              </w:rPr>
            </w:pPr>
          </w:p>
        </w:tc>
        <w:tc>
          <w:tcPr>
            <w:tcW w:w="1647" w:type="dxa"/>
          </w:tcPr>
          <w:p w14:paraId="153894A5" w14:textId="77777777" w:rsidR="00451250" w:rsidRDefault="00451250" w:rsidP="00D5567C">
            <w:pPr>
              <w:autoSpaceDE w:val="0"/>
              <w:autoSpaceDN w:val="0"/>
              <w:adjustRightInd w:val="0"/>
              <w:contextualSpacing/>
              <w:jc w:val="both"/>
              <w:rPr>
                <w:rFonts w:asciiTheme="majorHAnsi" w:hAnsiTheme="majorHAnsi" w:cstheme="majorHAnsi"/>
                <w:lang w:val="en-AU"/>
              </w:rPr>
            </w:pPr>
          </w:p>
        </w:tc>
        <w:tc>
          <w:tcPr>
            <w:tcW w:w="1647" w:type="dxa"/>
          </w:tcPr>
          <w:p w14:paraId="6F9F249B" w14:textId="77777777" w:rsidR="00451250" w:rsidRDefault="00451250" w:rsidP="00D5567C">
            <w:pPr>
              <w:autoSpaceDE w:val="0"/>
              <w:autoSpaceDN w:val="0"/>
              <w:adjustRightInd w:val="0"/>
              <w:contextualSpacing/>
              <w:jc w:val="both"/>
              <w:rPr>
                <w:rFonts w:asciiTheme="majorHAnsi" w:hAnsiTheme="majorHAnsi" w:cstheme="majorHAnsi"/>
                <w:lang w:val="en-AU"/>
              </w:rPr>
            </w:pPr>
          </w:p>
        </w:tc>
        <w:tc>
          <w:tcPr>
            <w:tcW w:w="1647" w:type="dxa"/>
          </w:tcPr>
          <w:p w14:paraId="483826CA" w14:textId="70F7DB26" w:rsidR="00451250" w:rsidRDefault="00451250" w:rsidP="00D5567C">
            <w:pPr>
              <w:autoSpaceDE w:val="0"/>
              <w:autoSpaceDN w:val="0"/>
              <w:adjustRightInd w:val="0"/>
              <w:contextualSpacing/>
              <w:jc w:val="both"/>
              <w:rPr>
                <w:rFonts w:asciiTheme="majorHAnsi" w:hAnsiTheme="majorHAnsi" w:cstheme="majorHAnsi"/>
                <w:lang w:val="en-AU"/>
              </w:rPr>
            </w:pPr>
          </w:p>
        </w:tc>
      </w:tr>
      <w:tr w:rsidR="00451250" w14:paraId="50945998" w14:textId="2D34EC2D" w:rsidTr="00451250">
        <w:trPr>
          <w:trHeight w:val="557"/>
        </w:trPr>
        <w:tc>
          <w:tcPr>
            <w:tcW w:w="3085" w:type="dxa"/>
          </w:tcPr>
          <w:p w14:paraId="61965BE7" w14:textId="4D2EF479" w:rsidR="00451250" w:rsidRPr="00451250" w:rsidRDefault="00451250" w:rsidP="00451250">
            <w:pPr>
              <w:autoSpaceDE w:val="0"/>
              <w:autoSpaceDN w:val="0"/>
              <w:adjustRightInd w:val="0"/>
              <w:contextualSpacing/>
              <w:jc w:val="center"/>
              <w:rPr>
                <w:rFonts w:asciiTheme="majorHAnsi" w:hAnsiTheme="majorHAnsi" w:cstheme="majorHAnsi"/>
                <w:b/>
                <w:lang w:val="en-AU"/>
              </w:rPr>
            </w:pPr>
            <w:r w:rsidRPr="00451250">
              <w:rPr>
                <w:rFonts w:asciiTheme="majorHAnsi" w:hAnsiTheme="majorHAnsi" w:cstheme="majorHAnsi"/>
                <w:b/>
                <w:lang w:val="en-AU"/>
              </w:rPr>
              <w:t>3 Moves away (6 – 12 months)</w:t>
            </w:r>
          </w:p>
        </w:tc>
        <w:tc>
          <w:tcPr>
            <w:tcW w:w="1089" w:type="dxa"/>
          </w:tcPr>
          <w:p w14:paraId="6050930B" w14:textId="77777777" w:rsidR="00451250" w:rsidRDefault="00451250" w:rsidP="00D5567C">
            <w:pPr>
              <w:autoSpaceDE w:val="0"/>
              <w:autoSpaceDN w:val="0"/>
              <w:adjustRightInd w:val="0"/>
              <w:contextualSpacing/>
              <w:jc w:val="both"/>
              <w:rPr>
                <w:rFonts w:asciiTheme="majorHAnsi" w:hAnsiTheme="majorHAnsi" w:cstheme="majorHAnsi"/>
                <w:lang w:val="en-AU"/>
              </w:rPr>
            </w:pPr>
          </w:p>
        </w:tc>
        <w:tc>
          <w:tcPr>
            <w:tcW w:w="1941" w:type="dxa"/>
          </w:tcPr>
          <w:p w14:paraId="0E25FCF1" w14:textId="77777777" w:rsidR="00451250" w:rsidRDefault="00451250" w:rsidP="00D5567C">
            <w:pPr>
              <w:autoSpaceDE w:val="0"/>
              <w:autoSpaceDN w:val="0"/>
              <w:adjustRightInd w:val="0"/>
              <w:contextualSpacing/>
              <w:jc w:val="both"/>
              <w:rPr>
                <w:rFonts w:asciiTheme="majorHAnsi" w:hAnsiTheme="majorHAnsi" w:cstheme="majorHAnsi"/>
                <w:lang w:val="en-AU"/>
              </w:rPr>
            </w:pPr>
          </w:p>
        </w:tc>
        <w:tc>
          <w:tcPr>
            <w:tcW w:w="1941" w:type="dxa"/>
          </w:tcPr>
          <w:p w14:paraId="62656B43" w14:textId="77777777" w:rsidR="00451250" w:rsidRDefault="00451250" w:rsidP="00D5567C">
            <w:pPr>
              <w:autoSpaceDE w:val="0"/>
              <w:autoSpaceDN w:val="0"/>
              <w:adjustRightInd w:val="0"/>
              <w:contextualSpacing/>
              <w:jc w:val="both"/>
              <w:rPr>
                <w:rFonts w:asciiTheme="majorHAnsi" w:hAnsiTheme="majorHAnsi" w:cstheme="majorHAnsi"/>
                <w:lang w:val="en-AU"/>
              </w:rPr>
            </w:pPr>
          </w:p>
        </w:tc>
        <w:tc>
          <w:tcPr>
            <w:tcW w:w="1647" w:type="dxa"/>
          </w:tcPr>
          <w:p w14:paraId="67D0CEA4" w14:textId="77777777" w:rsidR="00451250" w:rsidRDefault="00451250" w:rsidP="00D5567C">
            <w:pPr>
              <w:autoSpaceDE w:val="0"/>
              <w:autoSpaceDN w:val="0"/>
              <w:adjustRightInd w:val="0"/>
              <w:contextualSpacing/>
              <w:jc w:val="both"/>
              <w:rPr>
                <w:rFonts w:asciiTheme="majorHAnsi" w:hAnsiTheme="majorHAnsi" w:cstheme="majorHAnsi"/>
                <w:lang w:val="en-AU"/>
              </w:rPr>
            </w:pPr>
          </w:p>
        </w:tc>
        <w:tc>
          <w:tcPr>
            <w:tcW w:w="1647" w:type="dxa"/>
          </w:tcPr>
          <w:p w14:paraId="551C4CF5" w14:textId="77777777" w:rsidR="00451250" w:rsidRDefault="00451250" w:rsidP="00D5567C">
            <w:pPr>
              <w:autoSpaceDE w:val="0"/>
              <w:autoSpaceDN w:val="0"/>
              <w:adjustRightInd w:val="0"/>
              <w:contextualSpacing/>
              <w:jc w:val="both"/>
              <w:rPr>
                <w:rFonts w:asciiTheme="majorHAnsi" w:hAnsiTheme="majorHAnsi" w:cstheme="majorHAnsi"/>
                <w:lang w:val="en-AU"/>
              </w:rPr>
            </w:pPr>
          </w:p>
        </w:tc>
        <w:tc>
          <w:tcPr>
            <w:tcW w:w="1647" w:type="dxa"/>
          </w:tcPr>
          <w:p w14:paraId="62553730" w14:textId="474C4C6A" w:rsidR="00451250" w:rsidRDefault="00451250" w:rsidP="00D5567C">
            <w:pPr>
              <w:autoSpaceDE w:val="0"/>
              <w:autoSpaceDN w:val="0"/>
              <w:adjustRightInd w:val="0"/>
              <w:contextualSpacing/>
              <w:jc w:val="both"/>
              <w:rPr>
                <w:rFonts w:asciiTheme="majorHAnsi" w:hAnsiTheme="majorHAnsi" w:cstheme="majorHAnsi"/>
                <w:lang w:val="en-AU"/>
              </w:rPr>
            </w:pPr>
          </w:p>
        </w:tc>
      </w:tr>
    </w:tbl>
    <w:p w14:paraId="0C44DBF9" w14:textId="77777777" w:rsidR="00CE4EFD" w:rsidRPr="00CE4EFD" w:rsidRDefault="00CE4EFD" w:rsidP="00D5567C">
      <w:pPr>
        <w:autoSpaceDE w:val="0"/>
        <w:autoSpaceDN w:val="0"/>
        <w:adjustRightInd w:val="0"/>
        <w:spacing w:after="0" w:line="240" w:lineRule="auto"/>
        <w:contextualSpacing/>
        <w:jc w:val="both"/>
        <w:rPr>
          <w:rFonts w:asciiTheme="majorHAnsi" w:hAnsiTheme="majorHAnsi" w:cstheme="majorHAnsi"/>
          <w:lang w:val="en-AU"/>
        </w:rPr>
      </w:pPr>
    </w:p>
    <w:p w14:paraId="0EB0678B" w14:textId="406D15F1" w:rsidR="00CE4EFD" w:rsidRDefault="00CE4EFD" w:rsidP="00D5567C">
      <w:pPr>
        <w:autoSpaceDE w:val="0"/>
        <w:autoSpaceDN w:val="0"/>
        <w:adjustRightInd w:val="0"/>
        <w:spacing w:after="0" w:line="240" w:lineRule="auto"/>
        <w:contextualSpacing/>
        <w:jc w:val="both"/>
        <w:rPr>
          <w:rFonts w:asciiTheme="majorHAnsi" w:hAnsiTheme="majorHAnsi" w:cstheme="majorHAnsi"/>
          <w:i/>
          <w:lang w:val="en-AU"/>
        </w:rPr>
      </w:pPr>
    </w:p>
    <w:p w14:paraId="33EFA1AF" w14:textId="0B1A75F8" w:rsidR="006602A5" w:rsidRDefault="006602A5" w:rsidP="00D5567C">
      <w:pPr>
        <w:autoSpaceDE w:val="0"/>
        <w:autoSpaceDN w:val="0"/>
        <w:adjustRightInd w:val="0"/>
        <w:spacing w:after="0" w:line="240" w:lineRule="auto"/>
        <w:contextualSpacing/>
        <w:jc w:val="both"/>
        <w:rPr>
          <w:rFonts w:asciiTheme="majorHAnsi" w:hAnsiTheme="majorHAnsi" w:cstheme="majorHAnsi"/>
          <w:i/>
          <w:lang w:val="en-AU"/>
        </w:rPr>
      </w:pPr>
    </w:p>
    <w:p w14:paraId="112C51D6" w14:textId="6C4C2EB2" w:rsidR="006602A5" w:rsidRDefault="006602A5" w:rsidP="00D5567C">
      <w:pPr>
        <w:autoSpaceDE w:val="0"/>
        <w:autoSpaceDN w:val="0"/>
        <w:adjustRightInd w:val="0"/>
        <w:spacing w:after="0" w:line="240" w:lineRule="auto"/>
        <w:contextualSpacing/>
        <w:jc w:val="both"/>
        <w:rPr>
          <w:rFonts w:asciiTheme="majorHAnsi" w:hAnsiTheme="majorHAnsi" w:cstheme="majorHAnsi"/>
          <w:i/>
          <w:lang w:val="en-AU"/>
        </w:rPr>
      </w:pPr>
    </w:p>
    <w:p w14:paraId="41A84618" w14:textId="6F95E20E" w:rsidR="006602A5" w:rsidRDefault="006602A5" w:rsidP="00D5567C">
      <w:pPr>
        <w:autoSpaceDE w:val="0"/>
        <w:autoSpaceDN w:val="0"/>
        <w:adjustRightInd w:val="0"/>
        <w:spacing w:after="0" w:line="240" w:lineRule="auto"/>
        <w:contextualSpacing/>
        <w:jc w:val="both"/>
        <w:rPr>
          <w:rFonts w:asciiTheme="majorHAnsi" w:hAnsiTheme="majorHAnsi" w:cstheme="majorHAnsi"/>
          <w:i/>
          <w:lang w:val="en-AU"/>
        </w:rPr>
      </w:pPr>
    </w:p>
    <w:p w14:paraId="640E1D08" w14:textId="0C7CB61E" w:rsidR="006602A5" w:rsidRDefault="006602A5" w:rsidP="00D5567C">
      <w:pPr>
        <w:autoSpaceDE w:val="0"/>
        <w:autoSpaceDN w:val="0"/>
        <w:adjustRightInd w:val="0"/>
        <w:spacing w:after="0" w:line="240" w:lineRule="auto"/>
        <w:contextualSpacing/>
        <w:jc w:val="both"/>
        <w:rPr>
          <w:rFonts w:asciiTheme="majorHAnsi" w:hAnsiTheme="majorHAnsi" w:cstheme="majorHAnsi"/>
          <w:i/>
          <w:lang w:val="en-AU"/>
        </w:rPr>
      </w:pPr>
    </w:p>
    <w:p w14:paraId="27635A31" w14:textId="2987D39B" w:rsidR="006602A5" w:rsidRDefault="006602A5" w:rsidP="00D5567C">
      <w:pPr>
        <w:autoSpaceDE w:val="0"/>
        <w:autoSpaceDN w:val="0"/>
        <w:adjustRightInd w:val="0"/>
        <w:spacing w:after="0" w:line="240" w:lineRule="auto"/>
        <w:contextualSpacing/>
        <w:jc w:val="both"/>
        <w:rPr>
          <w:rFonts w:asciiTheme="majorHAnsi" w:hAnsiTheme="majorHAnsi" w:cstheme="majorHAnsi"/>
          <w:i/>
          <w:lang w:val="en-AU"/>
        </w:rPr>
      </w:pPr>
    </w:p>
    <w:p w14:paraId="44B9E751" w14:textId="390934F8" w:rsidR="006602A5" w:rsidRDefault="006602A5" w:rsidP="00D5567C">
      <w:pPr>
        <w:autoSpaceDE w:val="0"/>
        <w:autoSpaceDN w:val="0"/>
        <w:adjustRightInd w:val="0"/>
        <w:spacing w:after="0" w:line="240" w:lineRule="auto"/>
        <w:contextualSpacing/>
        <w:jc w:val="both"/>
        <w:rPr>
          <w:rFonts w:asciiTheme="majorHAnsi" w:hAnsiTheme="majorHAnsi" w:cstheme="majorHAnsi"/>
          <w:i/>
          <w:lang w:val="en-AU"/>
        </w:rPr>
      </w:pPr>
    </w:p>
    <w:p w14:paraId="4C1530B7" w14:textId="77777777" w:rsidR="00451250" w:rsidRDefault="00451250" w:rsidP="00D5567C">
      <w:pPr>
        <w:autoSpaceDE w:val="0"/>
        <w:autoSpaceDN w:val="0"/>
        <w:adjustRightInd w:val="0"/>
        <w:spacing w:after="0" w:line="240" w:lineRule="auto"/>
        <w:contextualSpacing/>
        <w:jc w:val="both"/>
        <w:rPr>
          <w:rFonts w:asciiTheme="majorHAnsi" w:hAnsiTheme="majorHAnsi" w:cstheme="majorHAnsi"/>
          <w:i/>
          <w:lang w:val="en-AU"/>
        </w:rPr>
        <w:sectPr w:rsidR="00451250" w:rsidSect="00451250">
          <w:pgSz w:w="15840" w:h="12240" w:orient="landscape"/>
          <w:pgMar w:top="1440" w:right="1440" w:bottom="1440" w:left="1440" w:header="708" w:footer="708" w:gutter="0"/>
          <w:cols w:space="708"/>
          <w:titlePg/>
          <w:docGrid w:linePitch="360"/>
        </w:sectPr>
      </w:pPr>
    </w:p>
    <w:p w14:paraId="43A32DE9" w14:textId="1A34BEBD" w:rsidR="004A57B0" w:rsidRPr="006602A5" w:rsidRDefault="006602A5" w:rsidP="00D5567C">
      <w:pPr>
        <w:autoSpaceDE w:val="0"/>
        <w:autoSpaceDN w:val="0"/>
        <w:adjustRightInd w:val="0"/>
        <w:spacing w:after="0" w:line="240" w:lineRule="auto"/>
        <w:contextualSpacing/>
        <w:jc w:val="both"/>
        <w:rPr>
          <w:rFonts w:asciiTheme="majorHAnsi" w:hAnsiTheme="majorHAnsi" w:cstheme="majorHAnsi"/>
          <w:i/>
          <w:sz w:val="28"/>
          <w:lang w:val="en-AU"/>
        </w:rPr>
      </w:pPr>
      <w:r>
        <w:rPr>
          <w:rFonts w:asciiTheme="majorHAnsi" w:hAnsiTheme="majorHAnsi" w:cstheme="majorHAnsi"/>
          <w:i/>
          <w:sz w:val="28"/>
          <w:lang w:val="en-AU"/>
        </w:rPr>
        <w:lastRenderedPageBreak/>
        <w:t>A</w:t>
      </w:r>
      <w:r w:rsidRPr="006602A5">
        <w:rPr>
          <w:rFonts w:asciiTheme="majorHAnsi" w:hAnsiTheme="majorHAnsi" w:cstheme="majorHAnsi"/>
          <w:i/>
          <w:sz w:val="28"/>
          <w:lang w:val="en-AU"/>
        </w:rPr>
        <w:t xml:space="preserve">nnex D: </w:t>
      </w:r>
      <w:r w:rsidR="00D60A91" w:rsidRPr="006602A5">
        <w:rPr>
          <w:rFonts w:asciiTheme="majorHAnsi" w:hAnsiTheme="majorHAnsi" w:cstheme="majorHAnsi"/>
          <w:i/>
          <w:sz w:val="28"/>
          <w:lang w:val="en-AU"/>
        </w:rPr>
        <w:t xml:space="preserve">Succession Readiness Checklist </w:t>
      </w:r>
    </w:p>
    <w:p w14:paraId="79DA5C2B" w14:textId="4DDA7CB1" w:rsidR="00D60A91" w:rsidRDefault="00D60A91" w:rsidP="00D5567C">
      <w:pPr>
        <w:autoSpaceDE w:val="0"/>
        <w:autoSpaceDN w:val="0"/>
        <w:adjustRightInd w:val="0"/>
        <w:spacing w:after="0" w:line="240" w:lineRule="auto"/>
        <w:contextualSpacing/>
        <w:jc w:val="both"/>
        <w:rPr>
          <w:rFonts w:asciiTheme="majorHAnsi" w:hAnsiTheme="majorHAnsi" w:cstheme="majorHAnsi"/>
          <w:i/>
          <w:lang w:val="en-AU"/>
        </w:rPr>
      </w:pPr>
    </w:p>
    <w:p w14:paraId="51EE5F8D" w14:textId="40D4887A" w:rsidR="00D60A91" w:rsidRDefault="00D60A91" w:rsidP="00D5567C">
      <w:pPr>
        <w:autoSpaceDE w:val="0"/>
        <w:autoSpaceDN w:val="0"/>
        <w:adjustRightInd w:val="0"/>
        <w:spacing w:after="0" w:line="240" w:lineRule="auto"/>
        <w:contextualSpacing/>
        <w:jc w:val="both"/>
        <w:rPr>
          <w:rFonts w:asciiTheme="majorHAnsi" w:hAnsiTheme="majorHAnsi" w:cstheme="majorHAnsi"/>
          <w:i/>
          <w:lang w:val="en-AU"/>
        </w:rPr>
      </w:pPr>
    </w:p>
    <w:tbl>
      <w:tblPr>
        <w:tblStyle w:val="TableGrid"/>
        <w:tblW w:w="9493" w:type="dxa"/>
        <w:tblLook w:val="04A0" w:firstRow="1" w:lastRow="0" w:firstColumn="1" w:lastColumn="0" w:noHBand="0" w:noVBand="1"/>
      </w:tblPr>
      <w:tblGrid>
        <w:gridCol w:w="623"/>
        <w:gridCol w:w="823"/>
        <w:gridCol w:w="631"/>
        <w:gridCol w:w="590"/>
        <w:gridCol w:w="6826"/>
      </w:tblGrid>
      <w:tr w:rsidR="008A5A2B" w:rsidRPr="006602A5" w14:paraId="595B73EE" w14:textId="77777777" w:rsidTr="00451250">
        <w:tc>
          <w:tcPr>
            <w:tcW w:w="623" w:type="dxa"/>
          </w:tcPr>
          <w:p w14:paraId="520DEFC8" w14:textId="1E50EE48" w:rsidR="008A5A2B" w:rsidRPr="006602A5" w:rsidRDefault="008A5A2B" w:rsidP="006602A5">
            <w:pPr>
              <w:autoSpaceDE w:val="0"/>
              <w:autoSpaceDN w:val="0"/>
              <w:adjustRightInd w:val="0"/>
              <w:contextualSpacing/>
              <w:jc w:val="center"/>
              <w:rPr>
                <w:rFonts w:asciiTheme="majorHAnsi" w:hAnsiTheme="majorHAnsi" w:cstheme="majorHAnsi"/>
                <w:b/>
                <w:lang w:val="en-AU"/>
              </w:rPr>
            </w:pPr>
            <w:r w:rsidRPr="006602A5">
              <w:rPr>
                <w:rFonts w:asciiTheme="majorHAnsi" w:hAnsiTheme="majorHAnsi" w:cstheme="majorHAnsi"/>
                <w:b/>
                <w:lang w:val="en-AU"/>
              </w:rPr>
              <w:t>Yes</w:t>
            </w:r>
          </w:p>
        </w:tc>
        <w:tc>
          <w:tcPr>
            <w:tcW w:w="823" w:type="dxa"/>
          </w:tcPr>
          <w:p w14:paraId="7BB4A1BF" w14:textId="78B496AA" w:rsidR="008A5A2B" w:rsidRPr="006602A5" w:rsidRDefault="008A5A2B" w:rsidP="006602A5">
            <w:pPr>
              <w:autoSpaceDE w:val="0"/>
              <w:autoSpaceDN w:val="0"/>
              <w:adjustRightInd w:val="0"/>
              <w:contextualSpacing/>
              <w:jc w:val="center"/>
              <w:rPr>
                <w:rFonts w:asciiTheme="majorHAnsi" w:hAnsiTheme="majorHAnsi" w:cstheme="majorHAnsi"/>
                <w:b/>
                <w:lang w:val="en-AU"/>
              </w:rPr>
            </w:pPr>
            <w:r w:rsidRPr="006602A5">
              <w:rPr>
                <w:rFonts w:asciiTheme="majorHAnsi" w:hAnsiTheme="majorHAnsi" w:cstheme="majorHAnsi"/>
                <w:b/>
                <w:lang w:val="en-AU"/>
              </w:rPr>
              <w:t>Some</w:t>
            </w:r>
          </w:p>
        </w:tc>
        <w:tc>
          <w:tcPr>
            <w:tcW w:w="631" w:type="dxa"/>
          </w:tcPr>
          <w:p w14:paraId="5BAE1146" w14:textId="066120A4" w:rsidR="008A5A2B" w:rsidRPr="006602A5" w:rsidRDefault="008A5A2B" w:rsidP="006602A5">
            <w:pPr>
              <w:autoSpaceDE w:val="0"/>
              <w:autoSpaceDN w:val="0"/>
              <w:adjustRightInd w:val="0"/>
              <w:contextualSpacing/>
              <w:jc w:val="center"/>
              <w:rPr>
                <w:rFonts w:asciiTheme="majorHAnsi" w:hAnsiTheme="majorHAnsi" w:cstheme="majorHAnsi"/>
                <w:b/>
                <w:lang w:val="en-AU"/>
              </w:rPr>
            </w:pPr>
            <w:r w:rsidRPr="006602A5">
              <w:rPr>
                <w:rFonts w:asciiTheme="majorHAnsi" w:hAnsiTheme="majorHAnsi" w:cstheme="majorHAnsi"/>
                <w:b/>
                <w:lang w:val="en-AU"/>
              </w:rPr>
              <w:t>No</w:t>
            </w:r>
          </w:p>
        </w:tc>
        <w:tc>
          <w:tcPr>
            <w:tcW w:w="590" w:type="dxa"/>
          </w:tcPr>
          <w:p w14:paraId="3FD9920E" w14:textId="55444262" w:rsidR="008A5A2B" w:rsidRPr="006602A5" w:rsidRDefault="008A5A2B" w:rsidP="006602A5">
            <w:pPr>
              <w:autoSpaceDE w:val="0"/>
              <w:autoSpaceDN w:val="0"/>
              <w:adjustRightInd w:val="0"/>
              <w:contextualSpacing/>
              <w:jc w:val="center"/>
              <w:rPr>
                <w:rFonts w:asciiTheme="majorHAnsi" w:hAnsiTheme="majorHAnsi" w:cstheme="majorHAnsi"/>
                <w:b/>
                <w:lang w:val="en-AU"/>
              </w:rPr>
            </w:pPr>
            <w:r w:rsidRPr="006602A5">
              <w:rPr>
                <w:rFonts w:asciiTheme="majorHAnsi" w:hAnsiTheme="majorHAnsi" w:cstheme="majorHAnsi"/>
                <w:b/>
                <w:lang w:val="en-AU"/>
              </w:rPr>
              <w:t>NA</w:t>
            </w:r>
          </w:p>
        </w:tc>
        <w:tc>
          <w:tcPr>
            <w:tcW w:w="6826" w:type="dxa"/>
          </w:tcPr>
          <w:p w14:paraId="18C504F2" w14:textId="1529F9CE" w:rsidR="008A5A2B" w:rsidRPr="006602A5" w:rsidRDefault="006602A5" w:rsidP="006602A5">
            <w:pPr>
              <w:autoSpaceDE w:val="0"/>
              <w:autoSpaceDN w:val="0"/>
              <w:adjustRightInd w:val="0"/>
              <w:contextualSpacing/>
              <w:jc w:val="center"/>
              <w:rPr>
                <w:rFonts w:asciiTheme="majorHAnsi" w:hAnsiTheme="majorHAnsi" w:cstheme="majorHAnsi"/>
                <w:b/>
                <w:lang w:val="en-AU"/>
              </w:rPr>
            </w:pPr>
            <w:r w:rsidRPr="006602A5">
              <w:rPr>
                <w:rFonts w:asciiTheme="majorHAnsi" w:hAnsiTheme="majorHAnsi" w:cstheme="majorHAnsi"/>
                <w:b/>
                <w:lang w:val="en-AU"/>
              </w:rPr>
              <w:t>Required Item</w:t>
            </w:r>
          </w:p>
        </w:tc>
      </w:tr>
      <w:tr w:rsidR="008A5A2B" w:rsidRPr="006602A5" w14:paraId="7733569E" w14:textId="77777777" w:rsidTr="00451250">
        <w:tc>
          <w:tcPr>
            <w:tcW w:w="623" w:type="dxa"/>
          </w:tcPr>
          <w:p w14:paraId="247B5E42" w14:textId="77777777" w:rsidR="008A5A2B" w:rsidRPr="006602A5" w:rsidRDefault="008A5A2B" w:rsidP="00D5567C">
            <w:pPr>
              <w:autoSpaceDE w:val="0"/>
              <w:autoSpaceDN w:val="0"/>
              <w:adjustRightInd w:val="0"/>
              <w:contextualSpacing/>
              <w:jc w:val="both"/>
              <w:rPr>
                <w:rFonts w:asciiTheme="majorHAnsi" w:hAnsiTheme="majorHAnsi" w:cstheme="majorHAnsi"/>
                <w:lang w:val="en-AU"/>
              </w:rPr>
            </w:pPr>
          </w:p>
        </w:tc>
        <w:tc>
          <w:tcPr>
            <w:tcW w:w="823" w:type="dxa"/>
          </w:tcPr>
          <w:p w14:paraId="2BDBD9ED" w14:textId="77777777" w:rsidR="008A5A2B" w:rsidRPr="006602A5" w:rsidRDefault="008A5A2B" w:rsidP="00D5567C">
            <w:pPr>
              <w:autoSpaceDE w:val="0"/>
              <w:autoSpaceDN w:val="0"/>
              <w:adjustRightInd w:val="0"/>
              <w:contextualSpacing/>
              <w:jc w:val="both"/>
              <w:rPr>
                <w:rFonts w:asciiTheme="majorHAnsi" w:hAnsiTheme="majorHAnsi" w:cstheme="majorHAnsi"/>
                <w:lang w:val="en-AU"/>
              </w:rPr>
            </w:pPr>
          </w:p>
        </w:tc>
        <w:tc>
          <w:tcPr>
            <w:tcW w:w="631" w:type="dxa"/>
          </w:tcPr>
          <w:p w14:paraId="2C442BAC" w14:textId="77777777" w:rsidR="008A5A2B" w:rsidRPr="006602A5" w:rsidRDefault="008A5A2B" w:rsidP="00D5567C">
            <w:pPr>
              <w:autoSpaceDE w:val="0"/>
              <w:autoSpaceDN w:val="0"/>
              <w:adjustRightInd w:val="0"/>
              <w:contextualSpacing/>
              <w:jc w:val="both"/>
              <w:rPr>
                <w:rFonts w:asciiTheme="majorHAnsi" w:hAnsiTheme="majorHAnsi" w:cstheme="majorHAnsi"/>
                <w:lang w:val="en-AU"/>
              </w:rPr>
            </w:pPr>
          </w:p>
        </w:tc>
        <w:tc>
          <w:tcPr>
            <w:tcW w:w="590" w:type="dxa"/>
          </w:tcPr>
          <w:p w14:paraId="4E4C1F67" w14:textId="77777777" w:rsidR="008A5A2B" w:rsidRPr="006602A5" w:rsidRDefault="008A5A2B" w:rsidP="00D5567C">
            <w:pPr>
              <w:autoSpaceDE w:val="0"/>
              <w:autoSpaceDN w:val="0"/>
              <w:adjustRightInd w:val="0"/>
              <w:contextualSpacing/>
              <w:jc w:val="both"/>
              <w:rPr>
                <w:rFonts w:asciiTheme="majorHAnsi" w:hAnsiTheme="majorHAnsi" w:cstheme="majorHAnsi"/>
                <w:lang w:val="en-AU"/>
              </w:rPr>
            </w:pPr>
          </w:p>
        </w:tc>
        <w:tc>
          <w:tcPr>
            <w:tcW w:w="6826" w:type="dxa"/>
          </w:tcPr>
          <w:p w14:paraId="595D9BEA" w14:textId="63D9C6FA" w:rsidR="008A5A2B" w:rsidRPr="006602A5" w:rsidRDefault="008A5A2B" w:rsidP="006602A5">
            <w:pPr>
              <w:pStyle w:val="Default"/>
              <w:jc w:val="both"/>
              <w:rPr>
                <w:rFonts w:asciiTheme="majorHAnsi" w:hAnsiTheme="majorHAnsi" w:cstheme="majorHAnsi"/>
                <w:sz w:val="22"/>
                <w:szCs w:val="22"/>
              </w:rPr>
            </w:pPr>
            <w:r w:rsidRPr="006602A5">
              <w:rPr>
                <w:rFonts w:asciiTheme="majorHAnsi" w:hAnsiTheme="majorHAnsi" w:cstheme="majorHAnsi"/>
                <w:sz w:val="22"/>
                <w:szCs w:val="22"/>
              </w:rPr>
              <w:t>A strategic plan is in place with g</w:t>
            </w:r>
            <w:r w:rsidR="006602A5">
              <w:rPr>
                <w:rFonts w:asciiTheme="majorHAnsi" w:hAnsiTheme="majorHAnsi" w:cstheme="majorHAnsi"/>
                <w:sz w:val="22"/>
                <w:szCs w:val="22"/>
              </w:rPr>
              <w:t>oals and objectives for the next</w:t>
            </w:r>
            <w:r w:rsidRPr="006602A5">
              <w:rPr>
                <w:rFonts w:asciiTheme="majorHAnsi" w:hAnsiTheme="majorHAnsi" w:cstheme="majorHAnsi"/>
                <w:sz w:val="22"/>
                <w:szCs w:val="22"/>
              </w:rPr>
              <w:t xml:space="preserve"> term (up to three years</w:t>
            </w:r>
            <w:r w:rsidR="006602A5">
              <w:rPr>
                <w:rFonts w:asciiTheme="majorHAnsi" w:hAnsiTheme="majorHAnsi" w:cstheme="majorHAnsi"/>
                <w:sz w:val="22"/>
                <w:szCs w:val="22"/>
              </w:rPr>
              <w:t>)</w:t>
            </w:r>
            <w:r w:rsidRPr="006602A5">
              <w:rPr>
                <w:rFonts w:asciiTheme="majorHAnsi" w:hAnsiTheme="majorHAnsi" w:cstheme="majorHAnsi"/>
                <w:sz w:val="22"/>
                <w:szCs w:val="22"/>
              </w:rPr>
              <w:t xml:space="preserve"> </w:t>
            </w:r>
          </w:p>
        </w:tc>
      </w:tr>
      <w:tr w:rsidR="008A5A2B" w:rsidRPr="006602A5" w14:paraId="14F5C85C" w14:textId="77777777" w:rsidTr="00451250">
        <w:tc>
          <w:tcPr>
            <w:tcW w:w="623" w:type="dxa"/>
          </w:tcPr>
          <w:p w14:paraId="078ED9D9" w14:textId="77777777" w:rsidR="008A5A2B" w:rsidRPr="006602A5" w:rsidRDefault="008A5A2B" w:rsidP="00D5567C">
            <w:pPr>
              <w:autoSpaceDE w:val="0"/>
              <w:autoSpaceDN w:val="0"/>
              <w:adjustRightInd w:val="0"/>
              <w:contextualSpacing/>
              <w:jc w:val="both"/>
              <w:rPr>
                <w:rFonts w:asciiTheme="majorHAnsi" w:hAnsiTheme="majorHAnsi" w:cstheme="majorHAnsi"/>
                <w:lang w:val="en-AU"/>
              </w:rPr>
            </w:pPr>
          </w:p>
        </w:tc>
        <w:tc>
          <w:tcPr>
            <w:tcW w:w="823" w:type="dxa"/>
          </w:tcPr>
          <w:p w14:paraId="0E48036C" w14:textId="77777777" w:rsidR="008A5A2B" w:rsidRPr="006602A5" w:rsidRDefault="008A5A2B" w:rsidP="00D5567C">
            <w:pPr>
              <w:autoSpaceDE w:val="0"/>
              <w:autoSpaceDN w:val="0"/>
              <w:adjustRightInd w:val="0"/>
              <w:contextualSpacing/>
              <w:jc w:val="both"/>
              <w:rPr>
                <w:rFonts w:asciiTheme="majorHAnsi" w:hAnsiTheme="majorHAnsi" w:cstheme="majorHAnsi"/>
                <w:lang w:val="en-AU"/>
              </w:rPr>
            </w:pPr>
          </w:p>
        </w:tc>
        <w:tc>
          <w:tcPr>
            <w:tcW w:w="631" w:type="dxa"/>
          </w:tcPr>
          <w:p w14:paraId="7BB7F270" w14:textId="77777777" w:rsidR="008A5A2B" w:rsidRPr="006602A5" w:rsidRDefault="008A5A2B" w:rsidP="00D5567C">
            <w:pPr>
              <w:autoSpaceDE w:val="0"/>
              <w:autoSpaceDN w:val="0"/>
              <w:adjustRightInd w:val="0"/>
              <w:contextualSpacing/>
              <w:jc w:val="both"/>
              <w:rPr>
                <w:rFonts w:asciiTheme="majorHAnsi" w:hAnsiTheme="majorHAnsi" w:cstheme="majorHAnsi"/>
                <w:lang w:val="en-AU"/>
              </w:rPr>
            </w:pPr>
          </w:p>
        </w:tc>
        <w:tc>
          <w:tcPr>
            <w:tcW w:w="590" w:type="dxa"/>
          </w:tcPr>
          <w:p w14:paraId="5ADCB955" w14:textId="77777777" w:rsidR="008A5A2B" w:rsidRPr="006602A5" w:rsidRDefault="008A5A2B" w:rsidP="00D5567C">
            <w:pPr>
              <w:autoSpaceDE w:val="0"/>
              <w:autoSpaceDN w:val="0"/>
              <w:adjustRightInd w:val="0"/>
              <w:contextualSpacing/>
              <w:jc w:val="both"/>
              <w:rPr>
                <w:rFonts w:asciiTheme="majorHAnsi" w:hAnsiTheme="majorHAnsi" w:cstheme="majorHAnsi"/>
                <w:lang w:val="en-AU"/>
              </w:rPr>
            </w:pPr>
          </w:p>
        </w:tc>
        <w:tc>
          <w:tcPr>
            <w:tcW w:w="6826" w:type="dxa"/>
          </w:tcPr>
          <w:p w14:paraId="60BEDB74" w14:textId="5DABBEB9" w:rsidR="008A5A2B" w:rsidRPr="006602A5" w:rsidRDefault="008A5A2B" w:rsidP="008A5A2B">
            <w:pPr>
              <w:pStyle w:val="Default"/>
              <w:jc w:val="both"/>
              <w:rPr>
                <w:rFonts w:asciiTheme="majorHAnsi" w:hAnsiTheme="majorHAnsi" w:cstheme="majorHAnsi"/>
                <w:sz w:val="22"/>
                <w:szCs w:val="22"/>
              </w:rPr>
            </w:pPr>
            <w:r w:rsidRPr="006602A5">
              <w:rPr>
                <w:rFonts w:asciiTheme="majorHAnsi" w:hAnsiTheme="majorHAnsi" w:cstheme="majorHAnsi"/>
                <w:sz w:val="22"/>
                <w:szCs w:val="22"/>
              </w:rPr>
              <w:t xml:space="preserve">The board evaluates the executive director annually on general performance and </w:t>
            </w:r>
            <w:r w:rsidR="006602A5">
              <w:rPr>
                <w:rFonts w:asciiTheme="majorHAnsi" w:hAnsiTheme="majorHAnsi" w:cstheme="majorHAnsi"/>
                <w:sz w:val="22"/>
                <w:szCs w:val="22"/>
              </w:rPr>
              <w:t>achievement of strategic goals</w:t>
            </w:r>
          </w:p>
        </w:tc>
      </w:tr>
      <w:tr w:rsidR="008A5A2B" w:rsidRPr="006602A5" w14:paraId="1150855B" w14:textId="77777777" w:rsidTr="00451250">
        <w:tc>
          <w:tcPr>
            <w:tcW w:w="623" w:type="dxa"/>
          </w:tcPr>
          <w:p w14:paraId="34143562" w14:textId="77777777" w:rsidR="008A5A2B" w:rsidRPr="006602A5" w:rsidRDefault="008A5A2B" w:rsidP="00D5567C">
            <w:pPr>
              <w:autoSpaceDE w:val="0"/>
              <w:autoSpaceDN w:val="0"/>
              <w:adjustRightInd w:val="0"/>
              <w:contextualSpacing/>
              <w:jc w:val="both"/>
              <w:rPr>
                <w:rFonts w:asciiTheme="majorHAnsi" w:hAnsiTheme="majorHAnsi" w:cstheme="majorHAnsi"/>
                <w:lang w:val="en-AU"/>
              </w:rPr>
            </w:pPr>
          </w:p>
        </w:tc>
        <w:tc>
          <w:tcPr>
            <w:tcW w:w="823" w:type="dxa"/>
          </w:tcPr>
          <w:p w14:paraId="0650C0C7" w14:textId="77777777" w:rsidR="008A5A2B" w:rsidRPr="006602A5" w:rsidRDefault="008A5A2B" w:rsidP="00D5567C">
            <w:pPr>
              <w:autoSpaceDE w:val="0"/>
              <w:autoSpaceDN w:val="0"/>
              <w:adjustRightInd w:val="0"/>
              <w:contextualSpacing/>
              <w:jc w:val="both"/>
              <w:rPr>
                <w:rFonts w:asciiTheme="majorHAnsi" w:hAnsiTheme="majorHAnsi" w:cstheme="majorHAnsi"/>
                <w:lang w:val="en-AU"/>
              </w:rPr>
            </w:pPr>
          </w:p>
        </w:tc>
        <w:tc>
          <w:tcPr>
            <w:tcW w:w="631" w:type="dxa"/>
          </w:tcPr>
          <w:p w14:paraId="63005367" w14:textId="77777777" w:rsidR="008A5A2B" w:rsidRPr="006602A5" w:rsidRDefault="008A5A2B" w:rsidP="00D5567C">
            <w:pPr>
              <w:autoSpaceDE w:val="0"/>
              <w:autoSpaceDN w:val="0"/>
              <w:adjustRightInd w:val="0"/>
              <w:contextualSpacing/>
              <w:jc w:val="both"/>
              <w:rPr>
                <w:rFonts w:asciiTheme="majorHAnsi" w:hAnsiTheme="majorHAnsi" w:cstheme="majorHAnsi"/>
                <w:lang w:val="en-AU"/>
              </w:rPr>
            </w:pPr>
          </w:p>
        </w:tc>
        <w:tc>
          <w:tcPr>
            <w:tcW w:w="590" w:type="dxa"/>
          </w:tcPr>
          <w:p w14:paraId="1E8C90B4" w14:textId="77777777" w:rsidR="008A5A2B" w:rsidRPr="006602A5" w:rsidRDefault="008A5A2B" w:rsidP="00D5567C">
            <w:pPr>
              <w:autoSpaceDE w:val="0"/>
              <w:autoSpaceDN w:val="0"/>
              <w:adjustRightInd w:val="0"/>
              <w:contextualSpacing/>
              <w:jc w:val="both"/>
              <w:rPr>
                <w:rFonts w:asciiTheme="majorHAnsi" w:hAnsiTheme="majorHAnsi" w:cstheme="majorHAnsi"/>
                <w:lang w:val="en-AU"/>
              </w:rPr>
            </w:pPr>
          </w:p>
        </w:tc>
        <w:tc>
          <w:tcPr>
            <w:tcW w:w="6826" w:type="dxa"/>
          </w:tcPr>
          <w:p w14:paraId="11980DA7" w14:textId="3D22990B" w:rsidR="008A5A2B" w:rsidRPr="006602A5" w:rsidRDefault="008A5A2B" w:rsidP="008A5A2B">
            <w:pPr>
              <w:pStyle w:val="Default"/>
              <w:jc w:val="both"/>
              <w:rPr>
                <w:rFonts w:asciiTheme="majorHAnsi" w:hAnsiTheme="majorHAnsi" w:cstheme="majorHAnsi"/>
                <w:sz w:val="22"/>
                <w:szCs w:val="22"/>
              </w:rPr>
            </w:pPr>
            <w:r w:rsidRPr="006602A5">
              <w:rPr>
                <w:rFonts w:asciiTheme="majorHAnsi" w:hAnsiTheme="majorHAnsi" w:cstheme="majorHAnsi"/>
                <w:sz w:val="22"/>
                <w:szCs w:val="22"/>
              </w:rPr>
              <w:t>The board, based on its annual self-evaluation, is satisfactorily performing its major governance jobs—financial oversight, executive support and oversight, policy devel</w:t>
            </w:r>
            <w:r w:rsidR="006602A5">
              <w:rPr>
                <w:rFonts w:asciiTheme="majorHAnsi" w:hAnsiTheme="majorHAnsi" w:cstheme="majorHAnsi"/>
                <w:sz w:val="22"/>
                <w:szCs w:val="22"/>
              </w:rPr>
              <w:t>opment, and strategic planning</w:t>
            </w:r>
          </w:p>
        </w:tc>
      </w:tr>
      <w:tr w:rsidR="008A5A2B" w:rsidRPr="006602A5" w14:paraId="5D27BC64" w14:textId="77777777" w:rsidTr="00451250">
        <w:tc>
          <w:tcPr>
            <w:tcW w:w="623" w:type="dxa"/>
          </w:tcPr>
          <w:p w14:paraId="5918A4B0" w14:textId="77777777" w:rsidR="008A5A2B" w:rsidRPr="006602A5" w:rsidRDefault="008A5A2B" w:rsidP="00D5567C">
            <w:pPr>
              <w:autoSpaceDE w:val="0"/>
              <w:autoSpaceDN w:val="0"/>
              <w:adjustRightInd w:val="0"/>
              <w:contextualSpacing/>
              <w:jc w:val="both"/>
              <w:rPr>
                <w:rFonts w:asciiTheme="majorHAnsi" w:hAnsiTheme="majorHAnsi" w:cstheme="majorHAnsi"/>
                <w:lang w:val="en-AU"/>
              </w:rPr>
            </w:pPr>
          </w:p>
        </w:tc>
        <w:tc>
          <w:tcPr>
            <w:tcW w:w="823" w:type="dxa"/>
          </w:tcPr>
          <w:p w14:paraId="2172C95C" w14:textId="77777777" w:rsidR="008A5A2B" w:rsidRPr="006602A5" w:rsidRDefault="008A5A2B" w:rsidP="00D5567C">
            <w:pPr>
              <w:autoSpaceDE w:val="0"/>
              <w:autoSpaceDN w:val="0"/>
              <w:adjustRightInd w:val="0"/>
              <w:contextualSpacing/>
              <w:jc w:val="both"/>
              <w:rPr>
                <w:rFonts w:asciiTheme="majorHAnsi" w:hAnsiTheme="majorHAnsi" w:cstheme="majorHAnsi"/>
                <w:lang w:val="en-AU"/>
              </w:rPr>
            </w:pPr>
          </w:p>
        </w:tc>
        <w:tc>
          <w:tcPr>
            <w:tcW w:w="631" w:type="dxa"/>
          </w:tcPr>
          <w:p w14:paraId="4BA38498" w14:textId="77777777" w:rsidR="008A5A2B" w:rsidRPr="006602A5" w:rsidRDefault="008A5A2B" w:rsidP="00D5567C">
            <w:pPr>
              <w:autoSpaceDE w:val="0"/>
              <w:autoSpaceDN w:val="0"/>
              <w:adjustRightInd w:val="0"/>
              <w:contextualSpacing/>
              <w:jc w:val="both"/>
              <w:rPr>
                <w:rFonts w:asciiTheme="majorHAnsi" w:hAnsiTheme="majorHAnsi" w:cstheme="majorHAnsi"/>
                <w:lang w:val="en-AU"/>
              </w:rPr>
            </w:pPr>
          </w:p>
        </w:tc>
        <w:tc>
          <w:tcPr>
            <w:tcW w:w="590" w:type="dxa"/>
          </w:tcPr>
          <w:p w14:paraId="5B22A192" w14:textId="77777777" w:rsidR="008A5A2B" w:rsidRPr="006602A5" w:rsidRDefault="008A5A2B" w:rsidP="00D5567C">
            <w:pPr>
              <w:autoSpaceDE w:val="0"/>
              <w:autoSpaceDN w:val="0"/>
              <w:adjustRightInd w:val="0"/>
              <w:contextualSpacing/>
              <w:jc w:val="both"/>
              <w:rPr>
                <w:rFonts w:asciiTheme="majorHAnsi" w:hAnsiTheme="majorHAnsi" w:cstheme="majorHAnsi"/>
                <w:lang w:val="en-AU"/>
              </w:rPr>
            </w:pPr>
          </w:p>
        </w:tc>
        <w:tc>
          <w:tcPr>
            <w:tcW w:w="6826" w:type="dxa"/>
          </w:tcPr>
          <w:p w14:paraId="5A9D3C86" w14:textId="4326E7B9" w:rsidR="008A5A2B" w:rsidRPr="006602A5" w:rsidRDefault="008A5A2B" w:rsidP="008A5A2B">
            <w:pPr>
              <w:pStyle w:val="Default"/>
              <w:jc w:val="both"/>
              <w:rPr>
                <w:rFonts w:asciiTheme="majorHAnsi" w:hAnsiTheme="majorHAnsi" w:cstheme="majorHAnsi"/>
                <w:sz w:val="22"/>
                <w:szCs w:val="22"/>
              </w:rPr>
            </w:pPr>
            <w:r w:rsidRPr="006602A5">
              <w:rPr>
                <w:rFonts w:asciiTheme="majorHAnsi" w:hAnsiTheme="majorHAnsi" w:cstheme="majorHAnsi"/>
                <w:sz w:val="22"/>
                <w:szCs w:val="22"/>
              </w:rPr>
              <w:t>The executive’s direct reports, based on annual evaluations, are judged as solid</w:t>
            </w:r>
            <w:r w:rsidR="006602A5">
              <w:rPr>
                <w:rFonts w:asciiTheme="majorHAnsi" w:hAnsiTheme="majorHAnsi" w:cstheme="majorHAnsi"/>
                <w:sz w:val="22"/>
                <w:szCs w:val="22"/>
              </w:rPr>
              <w:t xml:space="preserve">ly skilled for their positions </w:t>
            </w:r>
          </w:p>
        </w:tc>
      </w:tr>
      <w:tr w:rsidR="008A5A2B" w:rsidRPr="006602A5" w14:paraId="74601318" w14:textId="77777777" w:rsidTr="00451250">
        <w:tc>
          <w:tcPr>
            <w:tcW w:w="623" w:type="dxa"/>
          </w:tcPr>
          <w:p w14:paraId="58732EC1" w14:textId="77777777" w:rsidR="008A5A2B" w:rsidRPr="006602A5" w:rsidRDefault="008A5A2B" w:rsidP="00D5567C">
            <w:pPr>
              <w:autoSpaceDE w:val="0"/>
              <w:autoSpaceDN w:val="0"/>
              <w:adjustRightInd w:val="0"/>
              <w:contextualSpacing/>
              <w:jc w:val="both"/>
              <w:rPr>
                <w:rFonts w:asciiTheme="majorHAnsi" w:hAnsiTheme="majorHAnsi" w:cstheme="majorHAnsi"/>
                <w:lang w:val="en-AU"/>
              </w:rPr>
            </w:pPr>
          </w:p>
        </w:tc>
        <w:tc>
          <w:tcPr>
            <w:tcW w:w="823" w:type="dxa"/>
          </w:tcPr>
          <w:p w14:paraId="55D58791" w14:textId="77777777" w:rsidR="008A5A2B" w:rsidRPr="006602A5" w:rsidRDefault="008A5A2B" w:rsidP="00D5567C">
            <w:pPr>
              <w:autoSpaceDE w:val="0"/>
              <w:autoSpaceDN w:val="0"/>
              <w:adjustRightInd w:val="0"/>
              <w:contextualSpacing/>
              <w:jc w:val="both"/>
              <w:rPr>
                <w:rFonts w:asciiTheme="majorHAnsi" w:hAnsiTheme="majorHAnsi" w:cstheme="majorHAnsi"/>
                <w:lang w:val="en-AU"/>
              </w:rPr>
            </w:pPr>
          </w:p>
        </w:tc>
        <w:tc>
          <w:tcPr>
            <w:tcW w:w="631" w:type="dxa"/>
          </w:tcPr>
          <w:p w14:paraId="7BBE9D43" w14:textId="77777777" w:rsidR="008A5A2B" w:rsidRPr="006602A5" w:rsidRDefault="008A5A2B" w:rsidP="00D5567C">
            <w:pPr>
              <w:autoSpaceDE w:val="0"/>
              <w:autoSpaceDN w:val="0"/>
              <w:adjustRightInd w:val="0"/>
              <w:contextualSpacing/>
              <w:jc w:val="both"/>
              <w:rPr>
                <w:rFonts w:asciiTheme="majorHAnsi" w:hAnsiTheme="majorHAnsi" w:cstheme="majorHAnsi"/>
                <w:lang w:val="en-AU"/>
              </w:rPr>
            </w:pPr>
          </w:p>
        </w:tc>
        <w:tc>
          <w:tcPr>
            <w:tcW w:w="590" w:type="dxa"/>
          </w:tcPr>
          <w:p w14:paraId="5AA42081" w14:textId="77777777" w:rsidR="008A5A2B" w:rsidRPr="006602A5" w:rsidRDefault="008A5A2B" w:rsidP="00D5567C">
            <w:pPr>
              <w:autoSpaceDE w:val="0"/>
              <w:autoSpaceDN w:val="0"/>
              <w:adjustRightInd w:val="0"/>
              <w:contextualSpacing/>
              <w:jc w:val="both"/>
              <w:rPr>
                <w:rFonts w:asciiTheme="majorHAnsi" w:hAnsiTheme="majorHAnsi" w:cstheme="majorHAnsi"/>
                <w:lang w:val="en-AU"/>
              </w:rPr>
            </w:pPr>
          </w:p>
        </w:tc>
        <w:tc>
          <w:tcPr>
            <w:tcW w:w="6826" w:type="dxa"/>
          </w:tcPr>
          <w:p w14:paraId="467FB41A" w14:textId="4694877D" w:rsidR="008A5A2B" w:rsidRDefault="008A5A2B" w:rsidP="008A5A2B">
            <w:pPr>
              <w:pStyle w:val="Default"/>
              <w:jc w:val="both"/>
              <w:rPr>
                <w:rFonts w:asciiTheme="majorHAnsi" w:hAnsiTheme="majorHAnsi" w:cstheme="majorHAnsi"/>
                <w:sz w:val="22"/>
                <w:szCs w:val="22"/>
              </w:rPr>
            </w:pPr>
            <w:r w:rsidRPr="006602A5">
              <w:rPr>
                <w:rFonts w:asciiTheme="majorHAnsi" w:hAnsiTheme="majorHAnsi" w:cstheme="majorHAnsi"/>
                <w:sz w:val="22"/>
                <w:szCs w:val="22"/>
              </w:rPr>
              <w:t xml:space="preserve">The top management cohort, as a high performing team: </w:t>
            </w:r>
          </w:p>
          <w:p w14:paraId="35A0FF2D" w14:textId="77777777" w:rsidR="006602A5" w:rsidRDefault="008A5A2B" w:rsidP="008A5A2B">
            <w:pPr>
              <w:pStyle w:val="Default"/>
              <w:numPr>
                <w:ilvl w:val="0"/>
                <w:numId w:val="32"/>
              </w:numPr>
              <w:jc w:val="both"/>
              <w:rPr>
                <w:rFonts w:asciiTheme="majorHAnsi" w:hAnsiTheme="majorHAnsi" w:cstheme="majorHAnsi"/>
                <w:sz w:val="22"/>
                <w:szCs w:val="22"/>
              </w:rPr>
            </w:pPr>
            <w:r w:rsidRPr="006602A5">
              <w:rPr>
                <w:rFonts w:asciiTheme="majorHAnsi" w:hAnsiTheme="majorHAnsi" w:cstheme="majorHAnsi"/>
                <w:sz w:val="22"/>
                <w:szCs w:val="22"/>
              </w:rPr>
              <w:t xml:space="preserve">Has a solid team culture in place in which members support one another and can reach decisions as a group efficiently and harmoniously; </w:t>
            </w:r>
          </w:p>
          <w:p w14:paraId="16E62DEF" w14:textId="77777777" w:rsidR="006602A5" w:rsidRDefault="008A5A2B" w:rsidP="008A5A2B">
            <w:pPr>
              <w:pStyle w:val="Default"/>
              <w:numPr>
                <w:ilvl w:val="0"/>
                <w:numId w:val="32"/>
              </w:numPr>
              <w:jc w:val="both"/>
              <w:rPr>
                <w:rFonts w:asciiTheme="majorHAnsi" w:hAnsiTheme="majorHAnsi" w:cstheme="majorHAnsi"/>
                <w:sz w:val="22"/>
                <w:szCs w:val="22"/>
              </w:rPr>
            </w:pPr>
            <w:r w:rsidRPr="006602A5">
              <w:rPr>
                <w:rFonts w:asciiTheme="majorHAnsi" w:hAnsiTheme="majorHAnsi" w:cstheme="majorHAnsi"/>
                <w:sz w:val="22"/>
                <w:szCs w:val="22"/>
              </w:rPr>
              <w:t xml:space="preserve">Shares leadership of the organization with the executive in having significant input to all major agency decisions; </w:t>
            </w:r>
          </w:p>
          <w:p w14:paraId="064762E6" w14:textId="77777777" w:rsidR="006602A5" w:rsidRDefault="008A5A2B" w:rsidP="008A5A2B">
            <w:pPr>
              <w:pStyle w:val="Default"/>
              <w:numPr>
                <w:ilvl w:val="0"/>
                <w:numId w:val="32"/>
              </w:numPr>
              <w:jc w:val="both"/>
              <w:rPr>
                <w:rFonts w:asciiTheme="majorHAnsi" w:hAnsiTheme="majorHAnsi" w:cstheme="majorHAnsi"/>
                <w:sz w:val="22"/>
                <w:szCs w:val="22"/>
              </w:rPr>
            </w:pPr>
            <w:r w:rsidRPr="006602A5">
              <w:rPr>
                <w:rFonts w:asciiTheme="majorHAnsi" w:hAnsiTheme="majorHAnsi" w:cstheme="majorHAnsi"/>
                <w:sz w:val="22"/>
                <w:szCs w:val="22"/>
              </w:rPr>
              <w:t xml:space="preserve">Can lead the organization in the absence of the executive; </w:t>
            </w:r>
          </w:p>
          <w:p w14:paraId="657FD6CB" w14:textId="048F3DED" w:rsidR="008A5A2B" w:rsidRPr="006602A5" w:rsidRDefault="008A5A2B" w:rsidP="008A5A2B">
            <w:pPr>
              <w:pStyle w:val="Default"/>
              <w:numPr>
                <w:ilvl w:val="0"/>
                <w:numId w:val="32"/>
              </w:numPr>
              <w:jc w:val="both"/>
              <w:rPr>
                <w:rFonts w:asciiTheme="majorHAnsi" w:hAnsiTheme="majorHAnsi" w:cstheme="majorHAnsi"/>
                <w:sz w:val="22"/>
                <w:szCs w:val="22"/>
              </w:rPr>
            </w:pPr>
            <w:r w:rsidRPr="006602A5">
              <w:rPr>
                <w:rFonts w:asciiTheme="majorHAnsi" w:hAnsiTheme="majorHAnsi" w:cstheme="majorHAnsi"/>
                <w:sz w:val="22"/>
                <w:szCs w:val="22"/>
              </w:rPr>
              <w:t xml:space="preserve">Has authority to make and carry out decisions within their respective areas of responsibility. </w:t>
            </w:r>
          </w:p>
        </w:tc>
      </w:tr>
      <w:tr w:rsidR="008A5A2B" w:rsidRPr="006602A5" w14:paraId="7D73793B" w14:textId="77777777" w:rsidTr="00451250">
        <w:tc>
          <w:tcPr>
            <w:tcW w:w="623" w:type="dxa"/>
          </w:tcPr>
          <w:p w14:paraId="24C96865" w14:textId="77777777" w:rsidR="008A5A2B" w:rsidRPr="006602A5" w:rsidRDefault="008A5A2B" w:rsidP="00D5567C">
            <w:pPr>
              <w:autoSpaceDE w:val="0"/>
              <w:autoSpaceDN w:val="0"/>
              <w:adjustRightInd w:val="0"/>
              <w:contextualSpacing/>
              <w:jc w:val="both"/>
              <w:rPr>
                <w:rFonts w:asciiTheme="majorHAnsi" w:hAnsiTheme="majorHAnsi" w:cstheme="majorHAnsi"/>
                <w:lang w:val="en-AU"/>
              </w:rPr>
            </w:pPr>
          </w:p>
        </w:tc>
        <w:tc>
          <w:tcPr>
            <w:tcW w:w="823" w:type="dxa"/>
          </w:tcPr>
          <w:p w14:paraId="5DB6BB17" w14:textId="77777777" w:rsidR="008A5A2B" w:rsidRPr="006602A5" w:rsidRDefault="008A5A2B" w:rsidP="00D5567C">
            <w:pPr>
              <w:autoSpaceDE w:val="0"/>
              <w:autoSpaceDN w:val="0"/>
              <w:adjustRightInd w:val="0"/>
              <w:contextualSpacing/>
              <w:jc w:val="both"/>
              <w:rPr>
                <w:rFonts w:asciiTheme="majorHAnsi" w:hAnsiTheme="majorHAnsi" w:cstheme="majorHAnsi"/>
                <w:lang w:val="en-AU"/>
              </w:rPr>
            </w:pPr>
          </w:p>
        </w:tc>
        <w:tc>
          <w:tcPr>
            <w:tcW w:w="631" w:type="dxa"/>
          </w:tcPr>
          <w:p w14:paraId="46343760" w14:textId="77777777" w:rsidR="008A5A2B" w:rsidRPr="006602A5" w:rsidRDefault="008A5A2B" w:rsidP="00D5567C">
            <w:pPr>
              <w:autoSpaceDE w:val="0"/>
              <w:autoSpaceDN w:val="0"/>
              <w:adjustRightInd w:val="0"/>
              <w:contextualSpacing/>
              <w:jc w:val="both"/>
              <w:rPr>
                <w:rFonts w:asciiTheme="majorHAnsi" w:hAnsiTheme="majorHAnsi" w:cstheme="majorHAnsi"/>
                <w:lang w:val="en-AU"/>
              </w:rPr>
            </w:pPr>
          </w:p>
        </w:tc>
        <w:tc>
          <w:tcPr>
            <w:tcW w:w="590" w:type="dxa"/>
          </w:tcPr>
          <w:p w14:paraId="5C3D256E" w14:textId="77777777" w:rsidR="008A5A2B" w:rsidRPr="006602A5" w:rsidRDefault="008A5A2B" w:rsidP="00D5567C">
            <w:pPr>
              <w:autoSpaceDE w:val="0"/>
              <w:autoSpaceDN w:val="0"/>
              <w:adjustRightInd w:val="0"/>
              <w:contextualSpacing/>
              <w:jc w:val="both"/>
              <w:rPr>
                <w:rFonts w:asciiTheme="majorHAnsi" w:hAnsiTheme="majorHAnsi" w:cstheme="majorHAnsi"/>
                <w:lang w:val="en-AU"/>
              </w:rPr>
            </w:pPr>
          </w:p>
        </w:tc>
        <w:tc>
          <w:tcPr>
            <w:tcW w:w="6826" w:type="dxa"/>
          </w:tcPr>
          <w:p w14:paraId="30D1D8B6" w14:textId="1C6BACC2" w:rsidR="008A5A2B" w:rsidRPr="006602A5" w:rsidRDefault="008A5A2B" w:rsidP="008A5A2B">
            <w:pPr>
              <w:pStyle w:val="Default"/>
              <w:jc w:val="both"/>
              <w:rPr>
                <w:rFonts w:asciiTheme="majorHAnsi" w:hAnsiTheme="majorHAnsi" w:cstheme="majorHAnsi"/>
                <w:sz w:val="22"/>
                <w:szCs w:val="22"/>
              </w:rPr>
            </w:pPr>
            <w:r w:rsidRPr="006602A5">
              <w:rPr>
                <w:rFonts w:asciiTheme="majorHAnsi" w:hAnsiTheme="majorHAnsi" w:cstheme="majorHAnsi"/>
                <w:sz w:val="22"/>
                <w:szCs w:val="22"/>
              </w:rPr>
              <w:t>Another staff person or board member shares important external relationships (major donors, funders, community leader</w:t>
            </w:r>
            <w:r w:rsidR="006602A5">
              <w:rPr>
                <w:rFonts w:asciiTheme="majorHAnsi" w:hAnsiTheme="majorHAnsi" w:cstheme="majorHAnsi"/>
                <w:sz w:val="22"/>
                <w:szCs w:val="22"/>
              </w:rPr>
              <w:t>s) maintained by the executive</w:t>
            </w:r>
          </w:p>
        </w:tc>
      </w:tr>
      <w:tr w:rsidR="008A5A2B" w:rsidRPr="006602A5" w14:paraId="66A12FD8" w14:textId="77777777" w:rsidTr="00451250">
        <w:tc>
          <w:tcPr>
            <w:tcW w:w="623" w:type="dxa"/>
          </w:tcPr>
          <w:p w14:paraId="51FED8B3" w14:textId="77777777" w:rsidR="008A5A2B" w:rsidRPr="006602A5" w:rsidRDefault="008A5A2B" w:rsidP="00D5567C">
            <w:pPr>
              <w:autoSpaceDE w:val="0"/>
              <w:autoSpaceDN w:val="0"/>
              <w:adjustRightInd w:val="0"/>
              <w:contextualSpacing/>
              <w:jc w:val="both"/>
              <w:rPr>
                <w:rFonts w:asciiTheme="majorHAnsi" w:hAnsiTheme="majorHAnsi" w:cstheme="majorHAnsi"/>
                <w:lang w:val="en-AU"/>
              </w:rPr>
            </w:pPr>
          </w:p>
        </w:tc>
        <w:tc>
          <w:tcPr>
            <w:tcW w:w="823" w:type="dxa"/>
          </w:tcPr>
          <w:p w14:paraId="38CC2611" w14:textId="77777777" w:rsidR="008A5A2B" w:rsidRPr="006602A5" w:rsidRDefault="008A5A2B" w:rsidP="00D5567C">
            <w:pPr>
              <w:autoSpaceDE w:val="0"/>
              <w:autoSpaceDN w:val="0"/>
              <w:adjustRightInd w:val="0"/>
              <w:contextualSpacing/>
              <w:jc w:val="both"/>
              <w:rPr>
                <w:rFonts w:asciiTheme="majorHAnsi" w:hAnsiTheme="majorHAnsi" w:cstheme="majorHAnsi"/>
                <w:lang w:val="en-AU"/>
              </w:rPr>
            </w:pPr>
          </w:p>
        </w:tc>
        <w:tc>
          <w:tcPr>
            <w:tcW w:w="631" w:type="dxa"/>
          </w:tcPr>
          <w:p w14:paraId="0ADD2841" w14:textId="77777777" w:rsidR="008A5A2B" w:rsidRPr="006602A5" w:rsidRDefault="008A5A2B" w:rsidP="00D5567C">
            <w:pPr>
              <w:autoSpaceDE w:val="0"/>
              <w:autoSpaceDN w:val="0"/>
              <w:adjustRightInd w:val="0"/>
              <w:contextualSpacing/>
              <w:jc w:val="both"/>
              <w:rPr>
                <w:rFonts w:asciiTheme="majorHAnsi" w:hAnsiTheme="majorHAnsi" w:cstheme="majorHAnsi"/>
                <w:lang w:val="en-AU"/>
              </w:rPr>
            </w:pPr>
          </w:p>
        </w:tc>
        <w:tc>
          <w:tcPr>
            <w:tcW w:w="590" w:type="dxa"/>
          </w:tcPr>
          <w:p w14:paraId="615E036D" w14:textId="77777777" w:rsidR="008A5A2B" w:rsidRPr="006602A5" w:rsidRDefault="008A5A2B" w:rsidP="00D5567C">
            <w:pPr>
              <w:autoSpaceDE w:val="0"/>
              <w:autoSpaceDN w:val="0"/>
              <w:adjustRightInd w:val="0"/>
              <w:contextualSpacing/>
              <w:jc w:val="both"/>
              <w:rPr>
                <w:rFonts w:asciiTheme="majorHAnsi" w:hAnsiTheme="majorHAnsi" w:cstheme="majorHAnsi"/>
                <w:lang w:val="en-AU"/>
              </w:rPr>
            </w:pPr>
          </w:p>
        </w:tc>
        <w:tc>
          <w:tcPr>
            <w:tcW w:w="6826" w:type="dxa"/>
          </w:tcPr>
          <w:p w14:paraId="6EB6672E" w14:textId="7F252B63" w:rsidR="008A5A2B" w:rsidRPr="006602A5" w:rsidRDefault="008A5A2B" w:rsidP="008A5A2B">
            <w:pPr>
              <w:pStyle w:val="Default"/>
              <w:jc w:val="both"/>
              <w:rPr>
                <w:rFonts w:asciiTheme="majorHAnsi" w:hAnsiTheme="majorHAnsi" w:cstheme="majorHAnsi"/>
                <w:sz w:val="22"/>
                <w:szCs w:val="22"/>
              </w:rPr>
            </w:pPr>
            <w:r w:rsidRPr="006602A5">
              <w:rPr>
                <w:rFonts w:asciiTheme="majorHAnsi" w:hAnsiTheme="majorHAnsi" w:cstheme="majorHAnsi"/>
                <w:sz w:val="22"/>
                <w:szCs w:val="22"/>
              </w:rPr>
              <w:t>A financial reserve is in place with a minimum of t</w:t>
            </w:r>
            <w:r w:rsidR="006602A5">
              <w:rPr>
                <w:rFonts w:asciiTheme="majorHAnsi" w:hAnsiTheme="majorHAnsi" w:cstheme="majorHAnsi"/>
                <w:sz w:val="22"/>
                <w:szCs w:val="22"/>
              </w:rPr>
              <w:t>hree months’ operating capital</w:t>
            </w:r>
          </w:p>
        </w:tc>
      </w:tr>
      <w:tr w:rsidR="008A5A2B" w:rsidRPr="006602A5" w14:paraId="6934EB22" w14:textId="77777777" w:rsidTr="00451250">
        <w:tc>
          <w:tcPr>
            <w:tcW w:w="623" w:type="dxa"/>
          </w:tcPr>
          <w:p w14:paraId="0C2BC780" w14:textId="77777777" w:rsidR="008A5A2B" w:rsidRPr="006602A5" w:rsidRDefault="008A5A2B" w:rsidP="00D5567C">
            <w:pPr>
              <w:autoSpaceDE w:val="0"/>
              <w:autoSpaceDN w:val="0"/>
              <w:adjustRightInd w:val="0"/>
              <w:contextualSpacing/>
              <w:jc w:val="both"/>
              <w:rPr>
                <w:rFonts w:asciiTheme="majorHAnsi" w:hAnsiTheme="majorHAnsi" w:cstheme="majorHAnsi"/>
                <w:lang w:val="en-AU"/>
              </w:rPr>
            </w:pPr>
          </w:p>
        </w:tc>
        <w:tc>
          <w:tcPr>
            <w:tcW w:w="823" w:type="dxa"/>
          </w:tcPr>
          <w:p w14:paraId="06914123" w14:textId="77777777" w:rsidR="008A5A2B" w:rsidRPr="006602A5" w:rsidRDefault="008A5A2B" w:rsidP="00D5567C">
            <w:pPr>
              <w:autoSpaceDE w:val="0"/>
              <w:autoSpaceDN w:val="0"/>
              <w:adjustRightInd w:val="0"/>
              <w:contextualSpacing/>
              <w:jc w:val="both"/>
              <w:rPr>
                <w:rFonts w:asciiTheme="majorHAnsi" w:hAnsiTheme="majorHAnsi" w:cstheme="majorHAnsi"/>
                <w:lang w:val="en-AU"/>
              </w:rPr>
            </w:pPr>
          </w:p>
        </w:tc>
        <w:tc>
          <w:tcPr>
            <w:tcW w:w="631" w:type="dxa"/>
          </w:tcPr>
          <w:p w14:paraId="0D7C81B5" w14:textId="77777777" w:rsidR="008A5A2B" w:rsidRPr="006602A5" w:rsidRDefault="008A5A2B" w:rsidP="00D5567C">
            <w:pPr>
              <w:autoSpaceDE w:val="0"/>
              <w:autoSpaceDN w:val="0"/>
              <w:adjustRightInd w:val="0"/>
              <w:contextualSpacing/>
              <w:jc w:val="both"/>
              <w:rPr>
                <w:rFonts w:asciiTheme="majorHAnsi" w:hAnsiTheme="majorHAnsi" w:cstheme="majorHAnsi"/>
                <w:lang w:val="en-AU"/>
              </w:rPr>
            </w:pPr>
          </w:p>
        </w:tc>
        <w:tc>
          <w:tcPr>
            <w:tcW w:w="590" w:type="dxa"/>
          </w:tcPr>
          <w:p w14:paraId="7C88B3BF" w14:textId="77777777" w:rsidR="008A5A2B" w:rsidRPr="006602A5" w:rsidRDefault="008A5A2B" w:rsidP="00D5567C">
            <w:pPr>
              <w:autoSpaceDE w:val="0"/>
              <w:autoSpaceDN w:val="0"/>
              <w:adjustRightInd w:val="0"/>
              <w:contextualSpacing/>
              <w:jc w:val="both"/>
              <w:rPr>
                <w:rFonts w:asciiTheme="majorHAnsi" w:hAnsiTheme="majorHAnsi" w:cstheme="majorHAnsi"/>
                <w:lang w:val="en-AU"/>
              </w:rPr>
            </w:pPr>
          </w:p>
        </w:tc>
        <w:tc>
          <w:tcPr>
            <w:tcW w:w="6826" w:type="dxa"/>
          </w:tcPr>
          <w:p w14:paraId="2364B307" w14:textId="47816710" w:rsidR="008A5A2B" w:rsidRPr="006602A5" w:rsidRDefault="008A5A2B" w:rsidP="008A5A2B">
            <w:pPr>
              <w:pStyle w:val="Default"/>
              <w:jc w:val="both"/>
              <w:rPr>
                <w:rFonts w:asciiTheme="majorHAnsi" w:hAnsiTheme="majorHAnsi" w:cstheme="majorHAnsi"/>
                <w:sz w:val="22"/>
                <w:szCs w:val="22"/>
              </w:rPr>
            </w:pPr>
            <w:r w:rsidRPr="006602A5">
              <w:rPr>
                <w:rFonts w:asciiTheme="majorHAnsi" w:hAnsiTheme="majorHAnsi" w:cstheme="majorHAnsi"/>
                <w:sz w:val="22"/>
                <w:szCs w:val="22"/>
              </w:rPr>
              <w:t>Financial systems meet industry standards. Financial reports are up to date and provide the data needed by the board and senior managers responsible for the agency’s fi</w:t>
            </w:r>
            <w:r w:rsidR="006602A5">
              <w:rPr>
                <w:rFonts w:asciiTheme="majorHAnsi" w:hAnsiTheme="majorHAnsi" w:cstheme="majorHAnsi"/>
                <w:sz w:val="22"/>
                <w:szCs w:val="22"/>
              </w:rPr>
              <w:t>nancial strength and viability</w:t>
            </w:r>
          </w:p>
        </w:tc>
      </w:tr>
      <w:tr w:rsidR="008A5A2B" w:rsidRPr="006602A5" w14:paraId="12DA77BD" w14:textId="77777777" w:rsidTr="00451250">
        <w:tc>
          <w:tcPr>
            <w:tcW w:w="623" w:type="dxa"/>
          </w:tcPr>
          <w:p w14:paraId="43EA22A8" w14:textId="77777777" w:rsidR="008A5A2B" w:rsidRPr="006602A5" w:rsidRDefault="008A5A2B" w:rsidP="00D5567C">
            <w:pPr>
              <w:autoSpaceDE w:val="0"/>
              <w:autoSpaceDN w:val="0"/>
              <w:adjustRightInd w:val="0"/>
              <w:contextualSpacing/>
              <w:jc w:val="both"/>
              <w:rPr>
                <w:rFonts w:asciiTheme="majorHAnsi" w:hAnsiTheme="majorHAnsi" w:cstheme="majorHAnsi"/>
                <w:lang w:val="en-AU"/>
              </w:rPr>
            </w:pPr>
          </w:p>
        </w:tc>
        <w:tc>
          <w:tcPr>
            <w:tcW w:w="823" w:type="dxa"/>
          </w:tcPr>
          <w:p w14:paraId="08406C0A" w14:textId="77777777" w:rsidR="008A5A2B" w:rsidRPr="006602A5" w:rsidRDefault="008A5A2B" w:rsidP="00D5567C">
            <w:pPr>
              <w:autoSpaceDE w:val="0"/>
              <w:autoSpaceDN w:val="0"/>
              <w:adjustRightInd w:val="0"/>
              <w:contextualSpacing/>
              <w:jc w:val="both"/>
              <w:rPr>
                <w:rFonts w:asciiTheme="majorHAnsi" w:hAnsiTheme="majorHAnsi" w:cstheme="majorHAnsi"/>
                <w:lang w:val="en-AU"/>
              </w:rPr>
            </w:pPr>
          </w:p>
        </w:tc>
        <w:tc>
          <w:tcPr>
            <w:tcW w:w="631" w:type="dxa"/>
          </w:tcPr>
          <w:p w14:paraId="2A7D696A" w14:textId="77777777" w:rsidR="008A5A2B" w:rsidRPr="006602A5" w:rsidRDefault="008A5A2B" w:rsidP="00D5567C">
            <w:pPr>
              <w:autoSpaceDE w:val="0"/>
              <w:autoSpaceDN w:val="0"/>
              <w:adjustRightInd w:val="0"/>
              <w:contextualSpacing/>
              <w:jc w:val="both"/>
              <w:rPr>
                <w:rFonts w:asciiTheme="majorHAnsi" w:hAnsiTheme="majorHAnsi" w:cstheme="majorHAnsi"/>
                <w:lang w:val="en-AU"/>
              </w:rPr>
            </w:pPr>
          </w:p>
        </w:tc>
        <w:tc>
          <w:tcPr>
            <w:tcW w:w="590" w:type="dxa"/>
          </w:tcPr>
          <w:p w14:paraId="2841E0AD" w14:textId="77777777" w:rsidR="008A5A2B" w:rsidRPr="006602A5" w:rsidRDefault="008A5A2B" w:rsidP="00D5567C">
            <w:pPr>
              <w:autoSpaceDE w:val="0"/>
              <w:autoSpaceDN w:val="0"/>
              <w:adjustRightInd w:val="0"/>
              <w:contextualSpacing/>
              <w:jc w:val="both"/>
              <w:rPr>
                <w:rFonts w:asciiTheme="majorHAnsi" w:hAnsiTheme="majorHAnsi" w:cstheme="majorHAnsi"/>
                <w:lang w:val="en-AU"/>
              </w:rPr>
            </w:pPr>
          </w:p>
        </w:tc>
        <w:tc>
          <w:tcPr>
            <w:tcW w:w="6826" w:type="dxa"/>
          </w:tcPr>
          <w:p w14:paraId="0255062C" w14:textId="10488A8E" w:rsidR="008A5A2B" w:rsidRPr="006602A5" w:rsidRDefault="008A5A2B" w:rsidP="008A5A2B">
            <w:pPr>
              <w:pStyle w:val="Default"/>
              <w:jc w:val="both"/>
              <w:rPr>
                <w:rFonts w:asciiTheme="majorHAnsi" w:hAnsiTheme="majorHAnsi" w:cstheme="majorHAnsi"/>
                <w:sz w:val="22"/>
                <w:szCs w:val="22"/>
              </w:rPr>
            </w:pPr>
            <w:r w:rsidRPr="006602A5">
              <w:rPr>
                <w:rFonts w:asciiTheme="majorHAnsi" w:hAnsiTheme="majorHAnsi" w:cstheme="majorHAnsi"/>
                <w:sz w:val="22"/>
                <w:szCs w:val="22"/>
              </w:rPr>
              <w:t>Operational manuals exist for key administrative systems and are ea</w:t>
            </w:r>
            <w:r w:rsidR="006602A5">
              <w:rPr>
                <w:rFonts w:asciiTheme="majorHAnsi" w:hAnsiTheme="majorHAnsi" w:cstheme="majorHAnsi"/>
                <w:sz w:val="22"/>
                <w:szCs w:val="22"/>
              </w:rPr>
              <w:t>sily accessible and up to date</w:t>
            </w:r>
          </w:p>
        </w:tc>
      </w:tr>
      <w:tr w:rsidR="008A5A2B" w:rsidRPr="006602A5" w14:paraId="250306BE" w14:textId="77777777" w:rsidTr="00451250">
        <w:tc>
          <w:tcPr>
            <w:tcW w:w="623" w:type="dxa"/>
          </w:tcPr>
          <w:p w14:paraId="31E01A32" w14:textId="77777777" w:rsidR="008A5A2B" w:rsidRPr="006602A5" w:rsidRDefault="008A5A2B" w:rsidP="00D5567C">
            <w:pPr>
              <w:autoSpaceDE w:val="0"/>
              <w:autoSpaceDN w:val="0"/>
              <w:adjustRightInd w:val="0"/>
              <w:contextualSpacing/>
              <w:jc w:val="both"/>
              <w:rPr>
                <w:rFonts w:asciiTheme="majorHAnsi" w:hAnsiTheme="majorHAnsi" w:cstheme="majorHAnsi"/>
                <w:lang w:val="en-AU"/>
              </w:rPr>
            </w:pPr>
          </w:p>
        </w:tc>
        <w:tc>
          <w:tcPr>
            <w:tcW w:w="823" w:type="dxa"/>
          </w:tcPr>
          <w:p w14:paraId="7D59CEF2" w14:textId="77777777" w:rsidR="008A5A2B" w:rsidRPr="006602A5" w:rsidRDefault="008A5A2B" w:rsidP="00D5567C">
            <w:pPr>
              <w:autoSpaceDE w:val="0"/>
              <w:autoSpaceDN w:val="0"/>
              <w:adjustRightInd w:val="0"/>
              <w:contextualSpacing/>
              <w:jc w:val="both"/>
              <w:rPr>
                <w:rFonts w:asciiTheme="majorHAnsi" w:hAnsiTheme="majorHAnsi" w:cstheme="majorHAnsi"/>
                <w:lang w:val="en-AU"/>
              </w:rPr>
            </w:pPr>
          </w:p>
        </w:tc>
        <w:tc>
          <w:tcPr>
            <w:tcW w:w="631" w:type="dxa"/>
          </w:tcPr>
          <w:p w14:paraId="7965117F" w14:textId="77777777" w:rsidR="008A5A2B" w:rsidRPr="006602A5" w:rsidRDefault="008A5A2B" w:rsidP="00D5567C">
            <w:pPr>
              <w:autoSpaceDE w:val="0"/>
              <w:autoSpaceDN w:val="0"/>
              <w:adjustRightInd w:val="0"/>
              <w:contextualSpacing/>
              <w:jc w:val="both"/>
              <w:rPr>
                <w:rFonts w:asciiTheme="majorHAnsi" w:hAnsiTheme="majorHAnsi" w:cstheme="majorHAnsi"/>
                <w:lang w:val="en-AU"/>
              </w:rPr>
            </w:pPr>
          </w:p>
        </w:tc>
        <w:tc>
          <w:tcPr>
            <w:tcW w:w="590" w:type="dxa"/>
          </w:tcPr>
          <w:p w14:paraId="355D3172" w14:textId="77777777" w:rsidR="008A5A2B" w:rsidRPr="006602A5" w:rsidRDefault="008A5A2B" w:rsidP="00D5567C">
            <w:pPr>
              <w:autoSpaceDE w:val="0"/>
              <w:autoSpaceDN w:val="0"/>
              <w:adjustRightInd w:val="0"/>
              <w:contextualSpacing/>
              <w:jc w:val="both"/>
              <w:rPr>
                <w:rFonts w:asciiTheme="majorHAnsi" w:hAnsiTheme="majorHAnsi" w:cstheme="majorHAnsi"/>
                <w:lang w:val="en-AU"/>
              </w:rPr>
            </w:pPr>
          </w:p>
        </w:tc>
        <w:tc>
          <w:tcPr>
            <w:tcW w:w="6826" w:type="dxa"/>
          </w:tcPr>
          <w:p w14:paraId="533EA314" w14:textId="58852D36" w:rsidR="008A5A2B" w:rsidRPr="006602A5" w:rsidRDefault="008A5A2B" w:rsidP="008A5A2B">
            <w:pPr>
              <w:pStyle w:val="Default"/>
              <w:jc w:val="both"/>
              <w:rPr>
                <w:rFonts w:asciiTheme="majorHAnsi" w:hAnsiTheme="majorHAnsi" w:cstheme="majorHAnsi"/>
                <w:sz w:val="22"/>
                <w:szCs w:val="22"/>
              </w:rPr>
            </w:pPr>
            <w:r w:rsidRPr="006602A5">
              <w:rPr>
                <w:rFonts w:asciiTheme="majorHAnsi" w:hAnsiTheme="majorHAnsi" w:cstheme="majorHAnsi"/>
                <w:sz w:val="22"/>
                <w:szCs w:val="22"/>
              </w:rPr>
              <w:t>Top program staff have documented their key activities in writing and have identified another staff person who can carr</w:t>
            </w:r>
            <w:r w:rsidR="006602A5">
              <w:rPr>
                <w:rFonts w:asciiTheme="majorHAnsi" w:hAnsiTheme="majorHAnsi" w:cstheme="majorHAnsi"/>
                <w:sz w:val="22"/>
                <w:szCs w:val="22"/>
              </w:rPr>
              <w:t>y their duties in an emergency</w:t>
            </w:r>
          </w:p>
        </w:tc>
      </w:tr>
    </w:tbl>
    <w:p w14:paraId="34848B82" w14:textId="61847E31" w:rsidR="00D60A91" w:rsidRDefault="00D60A91" w:rsidP="00D5567C">
      <w:pPr>
        <w:autoSpaceDE w:val="0"/>
        <w:autoSpaceDN w:val="0"/>
        <w:adjustRightInd w:val="0"/>
        <w:spacing w:after="0" w:line="240" w:lineRule="auto"/>
        <w:contextualSpacing/>
        <w:jc w:val="both"/>
        <w:rPr>
          <w:rFonts w:asciiTheme="majorHAnsi" w:hAnsiTheme="majorHAnsi" w:cstheme="majorHAnsi"/>
          <w:lang w:val="en-AU"/>
        </w:rPr>
      </w:pPr>
    </w:p>
    <w:p w14:paraId="32EA1AB5" w14:textId="5A0F63B9" w:rsidR="00A65BC3" w:rsidRDefault="00A65BC3" w:rsidP="00D5567C">
      <w:pPr>
        <w:autoSpaceDE w:val="0"/>
        <w:autoSpaceDN w:val="0"/>
        <w:adjustRightInd w:val="0"/>
        <w:spacing w:after="0" w:line="240" w:lineRule="auto"/>
        <w:contextualSpacing/>
        <w:jc w:val="both"/>
        <w:rPr>
          <w:rFonts w:asciiTheme="majorHAnsi" w:hAnsiTheme="majorHAnsi" w:cstheme="majorHAnsi"/>
          <w:lang w:val="en-AU"/>
        </w:rPr>
      </w:pPr>
    </w:p>
    <w:p w14:paraId="35726F08" w14:textId="4FF51A7E" w:rsidR="004A57B0" w:rsidRPr="004A57B0" w:rsidRDefault="004A57B0" w:rsidP="004A57B0">
      <w:pPr>
        <w:spacing w:after="0" w:line="240" w:lineRule="auto"/>
        <w:contextualSpacing/>
        <w:rPr>
          <w:rFonts w:asciiTheme="majorHAnsi" w:hAnsiTheme="majorHAnsi" w:cstheme="majorHAnsi"/>
          <w:lang w:val="en-AU"/>
        </w:rPr>
      </w:pPr>
    </w:p>
    <w:p w14:paraId="6075B074" w14:textId="30FD326D" w:rsidR="00D5567C" w:rsidRPr="00D5567C" w:rsidRDefault="00D5567C" w:rsidP="003B7F55">
      <w:pPr>
        <w:spacing w:after="0" w:line="240" w:lineRule="auto"/>
        <w:contextualSpacing/>
        <w:jc w:val="both"/>
        <w:rPr>
          <w:rFonts w:asciiTheme="majorHAnsi" w:hAnsiTheme="majorHAnsi" w:cstheme="majorHAnsi"/>
          <w:b/>
          <w:u w:val="single"/>
          <w:lang w:val="en-AU"/>
        </w:rPr>
      </w:pPr>
    </w:p>
    <w:sectPr w:rsidR="00D5567C" w:rsidRPr="00D5567C" w:rsidSect="00451250">
      <w:head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D6A18" w14:textId="77777777" w:rsidR="00472683" w:rsidRDefault="00472683" w:rsidP="00972405">
      <w:pPr>
        <w:spacing w:after="0" w:line="240" w:lineRule="auto"/>
      </w:pPr>
      <w:r>
        <w:separator/>
      </w:r>
    </w:p>
  </w:endnote>
  <w:endnote w:type="continuationSeparator" w:id="0">
    <w:p w14:paraId="36DFC085" w14:textId="77777777" w:rsidR="00472683" w:rsidRDefault="00472683" w:rsidP="00972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kkurat Light">
    <w:altName w:val="Akkurat Light"/>
    <w:panose1 w:val="00000000000000000000"/>
    <w:charset w:val="00"/>
    <w:family w:val="swiss"/>
    <w:notTrueType/>
    <w:pitch w:val="default"/>
    <w:sig w:usb0="00000003" w:usb1="00000000" w:usb2="00000000" w:usb3="00000000" w:csb0="00000001" w:csb1="00000000"/>
  </w:font>
  <w:font w:name="Akkurat">
    <w:altName w:val="Akkura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C1BD7" w14:textId="77777777" w:rsidR="00472683" w:rsidRDefault="00472683" w:rsidP="00972405">
      <w:pPr>
        <w:spacing w:after="0" w:line="240" w:lineRule="auto"/>
      </w:pPr>
      <w:r>
        <w:separator/>
      </w:r>
    </w:p>
  </w:footnote>
  <w:footnote w:type="continuationSeparator" w:id="0">
    <w:p w14:paraId="698D23AE" w14:textId="77777777" w:rsidR="00472683" w:rsidRDefault="00472683" w:rsidP="00972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5CB88" w14:textId="10FDD9C0" w:rsidR="00505A99" w:rsidRDefault="006602A5" w:rsidP="00C20D81">
    <w:pPr>
      <w:pStyle w:val="Header"/>
      <w:tabs>
        <w:tab w:val="clear" w:pos="4680"/>
        <w:tab w:val="clear" w:pos="9360"/>
        <w:tab w:val="left" w:pos="6918"/>
      </w:tabs>
    </w:pPr>
    <w:r>
      <w:rPr>
        <w:noProof/>
        <w:lang w:val="en-AU" w:eastAsia="en-AU"/>
      </w:rPr>
      <w:drawing>
        <wp:anchor distT="0" distB="0" distL="114300" distR="114300" simplePos="0" relativeHeight="251667456" behindDoc="1" locked="0" layoutInCell="1" allowOverlap="1" wp14:anchorId="032CF236" wp14:editId="795A3AE8">
          <wp:simplePos x="0" y="0"/>
          <wp:positionH relativeFrom="margin">
            <wp:posOffset>5505450</wp:posOffset>
          </wp:positionH>
          <wp:positionV relativeFrom="paragraph">
            <wp:posOffset>8890</wp:posOffset>
          </wp:positionV>
          <wp:extent cx="939800" cy="939800"/>
          <wp:effectExtent l="0" t="0" r="0" b="0"/>
          <wp:wrapTight wrapText="bothSides">
            <wp:wrapPolygon edited="0">
              <wp:start x="3065" y="2627"/>
              <wp:lineTo x="1314" y="5692"/>
              <wp:lineTo x="1314" y="18389"/>
              <wp:lineTo x="10070" y="18389"/>
              <wp:lineTo x="19703" y="17514"/>
              <wp:lineTo x="19703" y="3503"/>
              <wp:lineTo x="7005" y="2627"/>
              <wp:lineTo x="3065" y="262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5A99">
      <w:rPr>
        <w:noProof/>
        <w:lang w:val="en-AU" w:eastAsia="en-AU"/>
      </w:rPr>
      <w:drawing>
        <wp:anchor distT="0" distB="0" distL="114300" distR="114300" simplePos="0" relativeHeight="251659264" behindDoc="1" locked="0" layoutInCell="1" allowOverlap="1" wp14:anchorId="37BA3E6C" wp14:editId="68FB7428">
          <wp:simplePos x="0" y="0"/>
          <wp:positionH relativeFrom="margin">
            <wp:posOffset>7785100</wp:posOffset>
          </wp:positionH>
          <wp:positionV relativeFrom="paragraph">
            <wp:posOffset>-235585</wp:posOffset>
          </wp:positionV>
          <wp:extent cx="939800" cy="939800"/>
          <wp:effectExtent l="0" t="0" r="0" b="0"/>
          <wp:wrapTight wrapText="bothSides">
            <wp:wrapPolygon edited="0">
              <wp:start x="3065" y="2627"/>
              <wp:lineTo x="1314" y="5692"/>
              <wp:lineTo x="1314" y="18389"/>
              <wp:lineTo x="10070" y="18389"/>
              <wp:lineTo x="19703" y="17514"/>
              <wp:lineTo x="19703" y="3503"/>
              <wp:lineTo x="7005" y="2627"/>
              <wp:lineTo x="3065" y="262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5A99">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354A2" w14:textId="39644585" w:rsidR="00505A99" w:rsidRDefault="00505A99" w:rsidP="00C20D81">
    <w:pPr>
      <w:pStyle w:val="Header"/>
      <w:tabs>
        <w:tab w:val="clear" w:pos="4680"/>
        <w:tab w:val="clear" w:pos="9360"/>
        <w:tab w:val="left" w:pos="6918"/>
      </w:tabs>
    </w:pPr>
    <w:r>
      <w:rPr>
        <w:noProof/>
        <w:lang w:val="en-AU" w:eastAsia="en-AU"/>
      </w:rPr>
      <w:drawing>
        <wp:anchor distT="0" distB="0" distL="114300" distR="114300" simplePos="0" relativeHeight="251662336" behindDoc="1" locked="0" layoutInCell="1" allowOverlap="1" wp14:anchorId="511EEF47" wp14:editId="013516B1">
          <wp:simplePos x="0" y="0"/>
          <wp:positionH relativeFrom="margin">
            <wp:posOffset>5537200</wp:posOffset>
          </wp:positionH>
          <wp:positionV relativeFrom="paragraph">
            <wp:posOffset>-254635</wp:posOffset>
          </wp:positionV>
          <wp:extent cx="939800" cy="939800"/>
          <wp:effectExtent l="0" t="0" r="0" b="0"/>
          <wp:wrapTight wrapText="bothSides">
            <wp:wrapPolygon edited="0">
              <wp:start x="3065" y="2627"/>
              <wp:lineTo x="1314" y="5692"/>
              <wp:lineTo x="1314" y="18389"/>
              <wp:lineTo x="10070" y="18389"/>
              <wp:lineTo x="19703" y="17514"/>
              <wp:lineTo x="19703" y="3503"/>
              <wp:lineTo x="7005" y="2627"/>
              <wp:lineTo x="3065" y="2627"/>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00A443F1" w14:textId="56CBC154" w:rsidR="00505A99" w:rsidRDefault="007A0C7A">
    <w:pPr>
      <w:pStyle w:val="Header"/>
    </w:pPr>
    <w:r w:rsidRPr="00A028EE">
      <w:rPr>
        <w:rFonts w:asciiTheme="majorHAnsi" w:hAnsiTheme="majorHAnsi"/>
        <w:b/>
        <w:noProof/>
        <w:sz w:val="40"/>
        <w:u w:val="single"/>
        <w:lang w:val="en-AU" w:eastAsia="en-AU"/>
      </w:rPr>
      <w:drawing>
        <wp:anchor distT="0" distB="0" distL="114300" distR="114300" simplePos="0" relativeHeight="251675648" behindDoc="1" locked="0" layoutInCell="1" allowOverlap="1" wp14:anchorId="118AD797" wp14:editId="2A71E7A3">
          <wp:simplePos x="0" y="0"/>
          <wp:positionH relativeFrom="page">
            <wp:posOffset>-3846830</wp:posOffset>
          </wp:positionH>
          <wp:positionV relativeFrom="paragraph">
            <wp:posOffset>3518535</wp:posOffset>
          </wp:positionV>
          <wp:extent cx="11136630" cy="6983095"/>
          <wp:effectExtent l="0" t="0" r="0" b="0"/>
          <wp:wrapTight wrapText="bothSides">
            <wp:wrapPolygon edited="0">
              <wp:start x="5006" y="17808"/>
              <wp:lineTo x="5576" y="19597"/>
              <wp:lineTo x="6118" y="19220"/>
              <wp:lineTo x="6443" y="20408"/>
              <wp:lineTo x="6985" y="20031"/>
              <wp:lineTo x="7207" y="20841"/>
              <wp:lineTo x="7748" y="20464"/>
              <wp:lineTo x="7955" y="21220"/>
              <wp:lineTo x="8497" y="20843"/>
              <wp:lineTo x="8645" y="21384"/>
              <wp:lineTo x="9187" y="21007"/>
              <wp:lineTo x="9644" y="21203"/>
              <wp:lineTo x="9847" y="21062"/>
              <wp:lineTo x="10492" y="21063"/>
              <wp:lineTo x="11108" y="20956"/>
              <wp:lineTo x="11709" y="20795"/>
              <wp:lineTo x="12807" y="20095"/>
              <wp:lineTo x="13334" y="19664"/>
              <wp:lineTo x="13832" y="19125"/>
              <wp:lineTo x="14300" y="18478"/>
              <wp:lineTo x="15177" y="16967"/>
              <wp:lineTo x="15571" y="16050"/>
              <wp:lineTo x="15906" y="14917"/>
              <wp:lineTo x="16167" y="13514"/>
              <wp:lineTo x="16310" y="11679"/>
              <wp:lineTo x="16295" y="11625"/>
              <wp:lineTo x="16261" y="9141"/>
              <wp:lineTo x="16246" y="9087"/>
              <wp:lineTo x="15789" y="6384"/>
              <wp:lineTo x="15841" y="6283"/>
              <wp:lineTo x="15635" y="5527"/>
              <wp:lineTo x="15552" y="5520"/>
              <wp:lineTo x="14813" y="3849"/>
              <wp:lineTo x="14798" y="3795"/>
              <wp:lineTo x="13769" y="2389"/>
              <wp:lineTo x="12872" y="1470"/>
              <wp:lineTo x="12094" y="983"/>
              <wp:lineTo x="11375" y="712"/>
              <wp:lineTo x="10700" y="603"/>
              <wp:lineTo x="9439" y="709"/>
              <wp:lineTo x="8237" y="1031"/>
              <wp:lineTo x="7714" y="1330"/>
              <wp:lineTo x="7153" y="1785"/>
              <wp:lineTo x="6690" y="2300"/>
              <wp:lineTo x="6656" y="2324"/>
              <wp:lineTo x="6173" y="2917"/>
              <wp:lineTo x="5735" y="3672"/>
              <wp:lineTo x="5265" y="3870"/>
              <wp:lineTo x="5296" y="4427"/>
              <wp:lineTo x="4754" y="4804"/>
              <wp:lineTo x="4946" y="5506"/>
              <wp:lineTo x="4404" y="5883"/>
              <wp:lineTo x="4656" y="6801"/>
              <wp:lineTo x="4114" y="7178"/>
              <wp:lineTo x="4454" y="8420"/>
              <wp:lineTo x="4414" y="10634"/>
              <wp:lineTo x="4429" y="10688"/>
              <wp:lineTo x="5217" y="15925"/>
              <wp:lineTo x="5232" y="15979"/>
              <wp:lineTo x="4886" y="16927"/>
              <wp:lineTo x="4799" y="17052"/>
              <wp:lineTo x="5006" y="17808"/>
            </wp:wrapPolygon>
          </wp:wrapTight>
          <wp:docPr id="1" name="Shape 197"/>
          <wp:cNvGraphicFramePr/>
          <a:graphic xmlns:a="http://schemas.openxmlformats.org/drawingml/2006/main">
            <a:graphicData uri="http://schemas.openxmlformats.org/drawingml/2006/picture">
              <pic:pic xmlns:pic="http://schemas.openxmlformats.org/drawingml/2006/picture">
                <pic:nvPicPr>
                  <pic:cNvPr id="197" name="Shape 197"/>
                  <pic:cNvPicPr preferRelativeResize="0"/>
                </pic:nvPicPr>
                <pic:blipFill rotWithShape="1">
                  <a:blip r:embed="rId2" cstate="print">
                    <a:alphaModFix/>
                    <a:extLst>
                      <a:ext uri="{28A0092B-C50C-407E-A947-70E740481C1C}">
                        <a14:useLocalDpi xmlns:a14="http://schemas.microsoft.com/office/drawing/2010/main" val="0"/>
                      </a:ext>
                    </a:extLst>
                  </a:blip>
                  <a:srcRect/>
                  <a:stretch/>
                </pic:blipFill>
                <pic:spPr>
                  <a:xfrm rot="6814243">
                    <a:off x="0" y="0"/>
                    <a:ext cx="11136630" cy="69830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C6AD5" w14:textId="77777777" w:rsidR="006602A5" w:rsidRDefault="006602A5" w:rsidP="00C20D81">
    <w:pPr>
      <w:pStyle w:val="Header"/>
      <w:tabs>
        <w:tab w:val="clear" w:pos="4680"/>
        <w:tab w:val="clear" w:pos="9360"/>
        <w:tab w:val="left" w:pos="6918"/>
      </w:tabs>
    </w:pPr>
    <w:r>
      <w:rPr>
        <w:noProof/>
        <w:lang w:val="en-AU" w:eastAsia="en-AU"/>
      </w:rPr>
      <w:drawing>
        <wp:anchor distT="0" distB="0" distL="114300" distR="114300" simplePos="0" relativeHeight="251669504" behindDoc="1" locked="0" layoutInCell="1" allowOverlap="1" wp14:anchorId="031ED47A" wp14:editId="7DEC247F">
          <wp:simplePos x="0" y="0"/>
          <wp:positionH relativeFrom="margin">
            <wp:posOffset>7670800</wp:posOffset>
          </wp:positionH>
          <wp:positionV relativeFrom="paragraph">
            <wp:posOffset>-168910</wp:posOffset>
          </wp:positionV>
          <wp:extent cx="939800" cy="939800"/>
          <wp:effectExtent l="0" t="0" r="0" b="0"/>
          <wp:wrapTight wrapText="bothSides">
            <wp:wrapPolygon edited="0">
              <wp:start x="3065" y="2627"/>
              <wp:lineTo x="1314" y="5692"/>
              <wp:lineTo x="1314" y="18389"/>
              <wp:lineTo x="10070" y="18389"/>
              <wp:lineTo x="19703" y="17514"/>
              <wp:lineTo x="19703" y="3503"/>
              <wp:lineTo x="7005" y="2627"/>
              <wp:lineTo x="3065" y="2627"/>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0A9B4E7D" w14:textId="77777777" w:rsidR="006602A5" w:rsidRDefault="006602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CF418" w14:textId="35BEFAA0" w:rsidR="00451250" w:rsidRDefault="00451250" w:rsidP="00C20D81">
    <w:pPr>
      <w:pStyle w:val="Header"/>
      <w:tabs>
        <w:tab w:val="clear" w:pos="4680"/>
        <w:tab w:val="clear" w:pos="9360"/>
        <w:tab w:val="left" w:pos="6918"/>
      </w:tabs>
    </w:pPr>
    <w:r>
      <w:rPr>
        <w:noProof/>
        <w:lang w:val="en-AU" w:eastAsia="en-AU"/>
      </w:rPr>
      <w:drawing>
        <wp:anchor distT="0" distB="0" distL="114300" distR="114300" simplePos="0" relativeHeight="251673600" behindDoc="1" locked="0" layoutInCell="1" allowOverlap="1" wp14:anchorId="7AA1995F" wp14:editId="38468759">
          <wp:simplePos x="0" y="0"/>
          <wp:positionH relativeFrom="margin">
            <wp:posOffset>5524500</wp:posOffset>
          </wp:positionH>
          <wp:positionV relativeFrom="paragraph">
            <wp:posOffset>-67310</wp:posOffset>
          </wp:positionV>
          <wp:extent cx="939800" cy="939800"/>
          <wp:effectExtent l="0" t="0" r="0" b="0"/>
          <wp:wrapTight wrapText="bothSides">
            <wp:wrapPolygon edited="0">
              <wp:start x="3065" y="2627"/>
              <wp:lineTo x="1314" y="5692"/>
              <wp:lineTo x="1314" y="18389"/>
              <wp:lineTo x="10070" y="18389"/>
              <wp:lineTo x="19703" y="17514"/>
              <wp:lineTo x="19703" y="3503"/>
              <wp:lineTo x="7005" y="2627"/>
              <wp:lineTo x="3065" y="2627"/>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AU" w:eastAsia="en-AU"/>
      </w:rPr>
      <w:drawing>
        <wp:anchor distT="0" distB="0" distL="114300" distR="114300" simplePos="0" relativeHeight="251671552" behindDoc="1" locked="0" layoutInCell="1" allowOverlap="1" wp14:anchorId="1B6CB0BF" wp14:editId="33C55E4A">
          <wp:simplePos x="0" y="0"/>
          <wp:positionH relativeFrom="margin">
            <wp:posOffset>7670800</wp:posOffset>
          </wp:positionH>
          <wp:positionV relativeFrom="paragraph">
            <wp:posOffset>-168910</wp:posOffset>
          </wp:positionV>
          <wp:extent cx="939800" cy="939800"/>
          <wp:effectExtent l="0" t="0" r="0" b="0"/>
          <wp:wrapTight wrapText="bothSides">
            <wp:wrapPolygon edited="0">
              <wp:start x="3065" y="2627"/>
              <wp:lineTo x="1314" y="5692"/>
              <wp:lineTo x="1314" y="18389"/>
              <wp:lineTo x="10070" y="18389"/>
              <wp:lineTo x="19703" y="17514"/>
              <wp:lineTo x="19703" y="3503"/>
              <wp:lineTo x="7005" y="2627"/>
              <wp:lineTo x="3065" y="26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79ED308E" w14:textId="77777777" w:rsidR="00451250" w:rsidRDefault="004512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494E58"/>
    <w:multiLevelType w:val="hybridMultilevel"/>
    <w:tmpl w:val="AC3E32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26F69"/>
    <w:multiLevelType w:val="hybridMultilevel"/>
    <w:tmpl w:val="AA1A4774"/>
    <w:lvl w:ilvl="0" w:tplc="B2501A40">
      <w:start w:val="1"/>
      <w:numFmt w:val="decimal"/>
      <w:lvlText w:val="%1."/>
      <w:lvlJc w:val="left"/>
      <w:pPr>
        <w:ind w:left="800" w:hanging="360"/>
      </w:pPr>
      <w:rPr>
        <w:rFonts w:hint="default"/>
      </w:rPr>
    </w:lvl>
    <w:lvl w:ilvl="1" w:tplc="0C090019" w:tentative="1">
      <w:start w:val="1"/>
      <w:numFmt w:val="lowerLetter"/>
      <w:lvlText w:val="%2."/>
      <w:lvlJc w:val="left"/>
      <w:pPr>
        <w:ind w:left="1520" w:hanging="360"/>
      </w:pPr>
    </w:lvl>
    <w:lvl w:ilvl="2" w:tplc="0C09001B" w:tentative="1">
      <w:start w:val="1"/>
      <w:numFmt w:val="lowerRoman"/>
      <w:lvlText w:val="%3."/>
      <w:lvlJc w:val="right"/>
      <w:pPr>
        <w:ind w:left="2240" w:hanging="180"/>
      </w:pPr>
    </w:lvl>
    <w:lvl w:ilvl="3" w:tplc="0C09000F" w:tentative="1">
      <w:start w:val="1"/>
      <w:numFmt w:val="decimal"/>
      <w:lvlText w:val="%4."/>
      <w:lvlJc w:val="left"/>
      <w:pPr>
        <w:ind w:left="2960" w:hanging="360"/>
      </w:pPr>
    </w:lvl>
    <w:lvl w:ilvl="4" w:tplc="0C090019" w:tentative="1">
      <w:start w:val="1"/>
      <w:numFmt w:val="lowerLetter"/>
      <w:lvlText w:val="%5."/>
      <w:lvlJc w:val="left"/>
      <w:pPr>
        <w:ind w:left="3680" w:hanging="360"/>
      </w:pPr>
    </w:lvl>
    <w:lvl w:ilvl="5" w:tplc="0C09001B" w:tentative="1">
      <w:start w:val="1"/>
      <w:numFmt w:val="lowerRoman"/>
      <w:lvlText w:val="%6."/>
      <w:lvlJc w:val="right"/>
      <w:pPr>
        <w:ind w:left="4400" w:hanging="180"/>
      </w:pPr>
    </w:lvl>
    <w:lvl w:ilvl="6" w:tplc="0C09000F" w:tentative="1">
      <w:start w:val="1"/>
      <w:numFmt w:val="decimal"/>
      <w:lvlText w:val="%7."/>
      <w:lvlJc w:val="left"/>
      <w:pPr>
        <w:ind w:left="5120" w:hanging="360"/>
      </w:pPr>
    </w:lvl>
    <w:lvl w:ilvl="7" w:tplc="0C090019" w:tentative="1">
      <w:start w:val="1"/>
      <w:numFmt w:val="lowerLetter"/>
      <w:lvlText w:val="%8."/>
      <w:lvlJc w:val="left"/>
      <w:pPr>
        <w:ind w:left="5840" w:hanging="360"/>
      </w:pPr>
    </w:lvl>
    <w:lvl w:ilvl="8" w:tplc="0C09001B" w:tentative="1">
      <w:start w:val="1"/>
      <w:numFmt w:val="lowerRoman"/>
      <w:lvlText w:val="%9."/>
      <w:lvlJc w:val="right"/>
      <w:pPr>
        <w:ind w:left="6560" w:hanging="180"/>
      </w:pPr>
    </w:lvl>
  </w:abstractNum>
  <w:abstractNum w:abstractNumId="2" w15:restartNumberingAfterBreak="0">
    <w:nsid w:val="045724DC"/>
    <w:multiLevelType w:val="hybridMultilevel"/>
    <w:tmpl w:val="75B659F4"/>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BD41F5"/>
    <w:multiLevelType w:val="hybridMultilevel"/>
    <w:tmpl w:val="2C449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EC07A8"/>
    <w:multiLevelType w:val="hybridMultilevel"/>
    <w:tmpl w:val="059EE136"/>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8EE3B75"/>
    <w:multiLevelType w:val="hybridMultilevel"/>
    <w:tmpl w:val="6ACC8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3E2EBF"/>
    <w:multiLevelType w:val="hybridMultilevel"/>
    <w:tmpl w:val="40127A5E"/>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A895B13"/>
    <w:multiLevelType w:val="hybridMultilevel"/>
    <w:tmpl w:val="4F6AF8C8"/>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9767149"/>
    <w:multiLevelType w:val="hybridMultilevel"/>
    <w:tmpl w:val="F44CA0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E1F52AA"/>
    <w:multiLevelType w:val="hybridMultilevel"/>
    <w:tmpl w:val="37341C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1126E59"/>
    <w:multiLevelType w:val="hybridMultilevel"/>
    <w:tmpl w:val="3FB2172E"/>
    <w:lvl w:ilvl="0" w:tplc="4F447A14">
      <w:start w:val="1"/>
      <w:numFmt w:val="bullet"/>
      <w:lvlText w:val="-"/>
      <w:lvlJc w:val="left"/>
      <w:pPr>
        <w:ind w:left="405"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4B6E4F"/>
    <w:multiLevelType w:val="hybridMultilevel"/>
    <w:tmpl w:val="C52CC172"/>
    <w:lvl w:ilvl="0" w:tplc="4F447A14">
      <w:start w:val="1"/>
      <w:numFmt w:val="bullet"/>
      <w:lvlText w:val="-"/>
      <w:lvlJc w:val="left"/>
      <w:pPr>
        <w:ind w:left="405" w:hanging="360"/>
      </w:pPr>
      <w:rPr>
        <w:rFonts w:ascii="Calibri Light" w:eastAsiaTheme="minorHAnsi" w:hAnsi="Calibri Light" w:cs="Calibri Light" w:hint="default"/>
      </w:rPr>
    </w:lvl>
    <w:lvl w:ilvl="1" w:tplc="0C090003">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2" w15:restartNumberingAfterBreak="0">
    <w:nsid w:val="23DF55BA"/>
    <w:multiLevelType w:val="hybridMultilevel"/>
    <w:tmpl w:val="DE2A9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707B06"/>
    <w:multiLevelType w:val="hybridMultilevel"/>
    <w:tmpl w:val="F65E015C"/>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AEE23BF"/>
    <w:multiLevelType w:val="hybridMultilevel"/>
    <w:tmpl w:val="0254BAEE"/>
    <w:lvl w:ilvl="0" w:tplc="0C090001">
      <w:start w:val="1"/>
      <w:numFmt w:val="bullet"/>
      <w:lvlText w:val=""/>
      <w:lvlJc w:val="left"/>
      <w:pPr>
        <w:ind w:left="720" w:hanging="360"/>
      </w:pPr>
      <w:rPr>
        <w:rFonts w:ascii="Symbol" w:hAnsi="Symbol" w:hint="default"/>
      </w:rPr>
    </w:lvl>
    <w:lvl w:ilvl="1" w:tplc="C1D80340">
      <w:start w:val="7"/>
      <w:numFmt w:val="bullet"/>
      <w:lvlText w:val="•"/>
      <w:lvlJc w:val="left"/>
      <w:pPr>
        <w:ind w:left="1440" w:hanging="360"/>
      </w:pPr>
      <w:rPr>
        <w:rFonts w:ascii="Calibri Light" w:eastAsiaTheme="minorHAnsi" w:hAnsi="Calibri Light" w:cs="Calibri Light"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C80A68"/>
    <w:multiLevelType w:val="hybridMultilevel"/>
    <w:tmpl w:val="DB10A6B4"/>
    <w:lvl w:ilvl="0" w:tplc="443AD6EC">
      <w:start w:val="1"/>
      <w:numFmt w:val="lowerLetter"/>
      <w:lvlText w:val="%1)"/>
      <w:lvlJc w:val="left"/>
      <w:pPr>
        <w:ind w:left="800" w:hanging="360"/>
      </w:pPr>
      <w:rPr>
        <w:rFonts w:hint="default"/>
      </w:rPr>
    </w:lvl>
    <w:lvl w:ilvl="1" w:tplc="0C090019" w:tentative="1">
      <w:start w:val="1"/>
      <w:numFmt w:val="lowerLetter"/>
      <w:lvlText w:val="%2."/>
      <w:lvlJc w:val="left"/>
      <w:pPr>
        <w:ind w:left="1520" w:hanging="360"/>
      </w:pPr>
    </w:lvl>
    <w:lvl w:ilvl="2" w:tplc="0C09001B" w:tentative="1">
      <w:start w:val="1"/>
      <w:numFmt w:val="lowerRoman"/>
      <w:lvlText w:val="%3."/>
      <w:lvlJc w:val="right"/>
      <w:pPr>
        <w:ind w:left="2240" w:hanging="180"/>
      </w:pPr>
    </w:lvl>
    <w:lvl w:ilvl="3" w:tplc="0C09000F" w:tentative="1">
      <w:start w:val="1"/>
      <w:numFmt w:val="decimal"/>
      <w:lvlText w:val="%4."/>
      <w:lvlJc w:val="left"/>
      <w:pPr>
        <w:ind w:left="2960" w:hanging="360"/>
      </w:pPr>
    </w:lvl>
    <w:lvl w:ilvl="4" w:tplc="0C090019" w:tentative="1">
      <w:start w:val="1"/>
      <w:numFmt w:val="lowerLetter"/>
      <w:lvlText w:val="%5."/>
      <w:lvlJc w:val="left"/>
      <w:pPr>
        <w:ind w:left="3680" w:hanging="360"/>
      </w:pPr>
    </w:lvl>
    <w:lvl w:ilvl="5" w:tplc="0C09001B" w:tentative="1">
      <w:start w:val="1"/>
      <w:numFmt w:val="lowerRoman"/>
      <w:lvlText w:val="%6."/>
      <w:lvlJc w:val="right"/>
      <w:pPr>
        <w:ind w:left="4400" w:hanging="180"/>
      </w:pPr>
    </w:lvl>
    <w:lvl w:ilvl="6" w:tplc="0C09000F" w:tentative="1">
      <w:start w:val="1"/>
      <w:numFmt w:val="decimal"/>
      <w:lvlText w:val="%7."/>
      <w:lvlJc w:val="left"/>
      <w:pPr>
        <w:ind w:left="5120" w:hanging="360"/>
      </w:pPr>
    </w:lvl>
    <w:lvl w:ilvl="7" w:tplc="0C090019" w:tentative="1">
      <w:start w:val="1"/>
      <w:numFmt w:val="lowerLetter"/>
      <w:lvlText w:val="%8."/>
      <w:lvlJc w:val="left"/>
      <w:pPr>
        <w:ind w:left="5840" w:hanging="360"/>
      </w:pPr>
    </w:lvl>
    <w:lvl w:ilvl="8" w:tplc="0C09001B" w:tentative="1">
      <w:start w:val="1"/>
      <w:numFmt w:val="lowerRoman"/>
      <w:lvlText w:val="%9."/>
      <w:lvlJc w:val="right"/>
      <w:pPr>
        <w:ind w:left="6560" w:hanging="180"/>
      </w:pPr>
    </w:lvl>
  </w:abstractNum>
  <w:abstractNum w:abstractNumId="16" w15:restartNumberingAfterBreak="0">
    <w:nsid w:val="31C9226C"/>
    <w:multiLevelType w:val="hybridMultilevel"/>
    <w:tmpl w:val="522A85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53C719A"/>
    <w:multiLevelType w:val="hybridMultilevel"/>
    <w:tmpl w:val="53DEC3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65E6BD7"/>
    <w:multiLevelType w:val="hybridMultilevel"/>
    <w:tmpl w:val="C86A1F9C"/>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6A52388"/>
    <w:multiLevelType w:val="hybridMultilevel"/>
    <w:tmpl w:val="8FE2650E"/>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9110687"/>
    <w:multiLevelType w:val="hybridMultilevel"/>
    <w:tmpl w:val="221613DC"/>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AA341F0"/>
    <w:multiLevelType w:val="hybridMultilevel"/>
    <w:tmpl w:val="B6788D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04731BC"/>
    <w:multiLevelType w:val="hybridMultilevel"/>
    <w:tmpl w:val="DE641D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B3C0FEB"/>
    <w:multiLevelType w:val="hybridMultilevel"/>
    <w:tmpl w:val="CE925294"/>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DC41C3E"/>
    <w:multiLevelType w:val="hybridMultilevel"/>
    <w:tmpl w:val="53CADDEA"/>
    <w:lvl w:ilvl="0" w:tplc="0C090017">
      <w:start w:val="1"/>
      <w:numFmt w:val="lowerLetter"/>
      <w:lvlText w:val="%1)"/>
      <w:lvlJc w:val="left"/>
      <w:pPr>
        <w:ind w:left="1160" w:hanging="360"/>
      </w:pPr>
    </w:lvl>
    <w:lvl w:ilvl="1" w:tplc="0C090019" w:tentative="1">
      <w:start w:val="1"/>
      <w:numFmt w:val="lowerLetter"/>
      <w:lvlText w:val="%2."/>
      <w:lvlJc w:val="left"/>
      <w:pPr>
        <w:ind w:left="1880" w:hanging="360"/>
      </w:pPr>
    </w:lvl>
    <w:lvl w:ilvl="2" w:tplc="0C09001B" w:tentative="1">
      <w:start w:val="1"/>
      <w:numFmt w:val="lowerRoman"/>
      <w:lvlText w:val="%3."/>
      <w:lvlJc w:val="right"/>
      <w:pPr>
        <w:ind w:left="2600" w:hanging="180"/>
      </w:pPr>
    </w:lvl>
    <w:lvl w:ilvl="3" w:tplc="0C09000F" w:tentative="1">
      <w:start w:val="1"/>
      <w:numFmt w:val="decimal"/>
      <w:lvlText w:val="%4."/>
      <w:lvlJc w:val="left"/>
      <w:pPr>
        <w:ind w:left="3320" w:hanging="360"/>
      </w:pPr>
    </w:lvl>
    <w:lvl w:ilvl="4" w:tplc="0C090019" w:tentative="1">
      <w:start w:val="1"/>
      <w:numFmt w:val="lowerLetter"/>
      <w:lvlText w:val="%5."/>
      <w:lvlJc w:val="left"/>
      <w:pPr>
        <w:ind w:left="4040" w:hanging="360"/>
      </w:pPr>
    </w:lvl>
    <w:lvl w:ilvl="5" w:tplc="0C09001B" w:tentative="1">
      <w:start w:val="1"/>
      <w:numFmt w:val="lowerRoman"/>
      <w:lvlText w:val="%6."/>
      <w:lvlJc w:val="right"/>
      <w:pPr>
        <w:ind w:left="4760" w:hanging="180"/>
      </w:pPr>
    </w:lvl>
    <w:lvl w:ilvl="6" w:tplc="0C09000F" w:tentative="1">
      <w:start w:val="1"/>
      <w:numFmt w:val="decimal"/>
      <w:lvlText w:val="%7."/>
      <w:lvlJc w:val="left"/>
      <w:pPr>
        <w:ind w:left="5480" w:hanging="360"/>
      </w:pPr>
    </w:lvl>
    <w:lvl w:ilvl="7" w:tplc="0C090019" w:tentative="1">
      <w:start w:val="1"/>
      <w:numFmt w:val="lowerLetter"/>
      <w:lvlText w:val="%8."/>
      <w:lvlJc w:val="left"/>
      <w:pPr>
        <w:ind w:left="6200" w:hanging="360"/>
      </w:pPr>
    </w:lvl>
    <w:lvl w:ilvl="8" w:tplc="0C09001B" w:tentative="1">
      <w:start w:val="1"/>
      <w:numFmt w:val="lowerRoman"/>
      <w:lvlText w:val="%9."/>
      <w:lvlJc w:val="right"/>
      <w:pPr>
        <w:ind w:left="6920" w:hanging="180"/>
      </w:pPr>
    </w:lvl>
  </w:abstractNum>
  <w:abstractNum w:abstractNumId="25" w15:restartNumberingAfterBreak="0">
    <w:nsid w:val="50CA08BF"/>
    <w:multiLevelType w:val="hybridMultilevel"/>
    <w:tmpl w:val="7C8C756E"/>
    <w:lvl w:ilvl="0" w:tplc="9F889828">
      <w:start w:val="1"/>
      <w:numFmt w:val="decimal"/>
      <w:lvlText w:val="%1."/>
      <w:lvlJc w:val="left"/>
      <w:pPr>
        <w:ind w:left="800" w:hanging="360"/>
      </w:pPr>
      <w:rPr>
        <w:rFonts w:hint="default"/>
        <w:b w:val="0"/>
      </w:rPr>
    </w:lvl>
    <w:lvl w:ilvl="1" w:tplc="0C090019" w:tentative="1">
      <w:start w:val="1"/>
      <w:numFmt w:val="lowerLetter"/>
      <w:lvlText w:val="%2."/>
      <w:lvlJc w:val="left"/>
      <w:pPr>
        <w:ind w:left="1520" w:hanging="360"/>
      </w:pPr>
    </w:lvl>
    <w:lvl w:ilvl="2" w:tplc="0C09001B" w:tentative="1">
      <w:start w:val="1"/>
      <w:numFmt w:val="lowerRoman"/>
      <w:lvlText w:val="%3."/>
      <w:lvlJc w:val="right"/>
      <w:pPr>
        <w:ind w:left="2240" w:hanging="180"/>
      </w:pPr>
    </w:lvl>
    <w:lvl w:ilvl="3" w:tplc="0C09000F" w:tentative="1">
      <w:start w:val="1"/>
      <w:numFmt w:val="decimal"/>
      <w:lvlText w:val="%4."/>
      <w:lvlJc w:val="left"/>
      <w:pPr>
        <w:ind w:left="2960" w:hanging="360"/>
      </w:pPr>
    </w:lvl>
    <w:lvl w:ilvl="4" w:tplc="0C090019" w:tentative="1">
      <w:start w:val="1"/>
      <w:numFmt w:val="lowerLetter"/>
      <w:lvlText w:val="%5."/>
      <w:lvlJc w:val="left"/>
      <w:pPr>
        <w:ind w:left="3680" w:hanging="360"/>
      </w:pPr>
    </w:lvl>
    <w:lvl w:ilvl="5" w:tplc="0C09001B" w:tentative="1">
      <w:start w:val="1"/>
      <w:numFmt w:val="lowerRoman"/>
      <w:lvlText w:val="%6."/>
      <w:lvlJc w:val="right"/>
      <w:pPr>
        <w:ind w:left="4400" w:hanging="180"/>
      </w:pPr>
    </w:lvl>
    <w:lvl w:ilvl="6" w:tplc="0C09000F" w:tentative="1">
      <w:start w:val="1"/>
      <w:numFmt w:val="decimal"/>
      <w:lvlText w:val="%7."/>
      <w:lvlJc w:val="left"/>
      <w:pPr>
        <w:ind w:left="5120" w:hanging="360"/>
      </w:pPr>
    </w:lvl>
    <w:lvl w:ilvl="7" w:tplc="0C090019" w:tentative="1">
      <w:start w:val="1"/>
      <w:numFmt w:val="lowerLetter"/>
      <w:lvlText w:val="%8."/>
      <w:lvlJc w:val="left"/>
      <w:pPr>
        <w:ind w:left="5840" w:hanging="360"/>
      </w:pPr>
    </w:lvl>
    <w:lvl w:ilvl="8" w:tplc="0C09001B" w:tentative="1">
      <w:start w:val="1"/>
      <w:numFmt w:val="lowerRoman"/>
      <w:lvlText w:val="%9."/>
      <w:lvlJc w:val="right"/>
      <w:pPr>
        <w:ind w:left="6560" w:hanging="180"/>
      </w:pPr>
    </w:lvl>
  </w:abstractNum>
  <w:abstractNum w:abstractNumId="26" w15:restartNumberingAfterBreak="0">
    <w:nsid w:val="57355510"/>
    <w:multiLevelType w:val="hybridMultilevel"/>
    <w:tmpl w:val="856C0174"/>
    <w:lvl w:ilvl="0" w:tplc="B2501A40">
      <w:start w:val="1"/>
      <w:numFmt w:val="decimal"/>
      <w:lvlText w:val="%1."/>
      <w:lvlJc w:val="left"/>
      <w:pPr>
        <w:ind w:left="800" w:hanging="360"/>
      </w:pPr>
      <w:rPr>
        <w:rFonts w:hint="default"/>
      </w:rPr>
    </w:lvl>
    <w:lvl w:ilvl="1" w:tplc="0C090019" w:tentative="1">
      <w:start w:val="1"/>
      <w:numFmt w:val="lowerLetter"/>
      <w:lvlText w:val="%2."/>
      <w:lvlJc w:val="left"/>
      <w:pPr>
        <w:ind w:left="1520" w:hanging="360"/>
      </w:pPr>
    </w:lvl>
    <w:lvl w:ilvl="2" w:tplc="0C09001B" w:tentative="1">
      <w:start w:val="1"/>
      <w:numFmt w:val="lowerRoman"/>
      <w:lvlText w:val="%3."/>
      <w:lvlJc w:val="right"/>
      <w:pPr>
        <w:ind w:left="2240" w:hanging="180"/>
      </w:pPr>
    </w:lvl>
    <w:lvl w:ilvl="3" w:tplc="0C09000F" w:tentative="1">
      <w:start w:val="1"/>
      <w:numFmt w:val="decimal"/>
      <w:lvlText w:val="%4."/>
      <w:lvlJc w:val="left"/>
      <w:pPr>
        <w:ind w:left="2960" w:hanging="360"/>
      </w:pPr>
    </w:lvl>
    <w:lvl w:ilvl="4" w:tplc="0C090019" w:tentative="1">
      <w:start w:val="1"/>
      <w:numFmt w:val="lowerLetter"/>
      <w:lvlText w:val="%5."/>
      <w:lvlJc w:val="left"/>
      <w:pPr>
        <w:ind w:left="3680" w:hanging="360"/>
      </w:pPr>
    </w:lvl>
    <w:lvl w:ilvl="5" w:tplc="0C09001B" w:tentative="1">
      <w:start w:val="1"/>
      <w:numFmt w:val="lowerRoman"/>
      <w:lvlText w:val="%6."/>
      <w:lvlJc w:val="right"/>
      <w:pPr>
        <w:ind w:left="4400" w:hanging="180"/>
      </w:pPr>
    </w:lvl>
    <w:lvl w:ilvl="6" w:tplc="0C09000F" w:tentative="1">
      <w:start w:val="1"/>
      <w:numFmt w:val="decimal"/>
      <w:lvlText w:val="%7."/>
      <w:lvlJc w:val="left"/>
      <w:pPr>
        <w:ind w:left="5120" w:hanging="360"/>
      </w:pPr>
    </w:lvl>
    <w:lvl w:ilvl="7" w:tplc="0C090019" w:tentative="1">
      <w:start w:val="1"/>
      <w:numFmt w:val="lowerLetter"/>
      <w:lvlText w:val="%8."/>
      <w:lvlJc w:val="left"/>
      <w:pPr>
        <w:ind w:left="5840" w:hanging="360"/>
      </w:pPr>
    </w:lvl>
    <w:lvl w:ilvl="8" w:tplc="0C09001B" w:tentative="1">
      <w:start w:val="1"/>
      <w:numFmt w:val="lowerRoman"/>
      <w:lvlText w:val="%9."/>
      <w:lvlJc w:val="right"/>
      <w:pPr>
        <w:ind w:left="6560" w:hanging="180"/>
      </w:pPr>
    </w:lvl>
  </w:abstractNum>
  <w:abstractNum w:abstractNumId="27" w15:restartNumberingAfterBreak="0">
    <w:nsid w:val="5A384DE8"/>
    <w:multiLevelType w:val="hybridMultilevel"/>
    <w:tmpl w:val="2DC41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C655D3B"/>
    <w:multiLevelType w:val="hybridMultilevel"/>
    <w:tmpl w:val="B3E01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9225FE"/>
    <w:multiLevelType w:val="hybridMultilevel"/>
    <w:tmpl w:val="04F8DE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DE44C62"/>
    <w:multiLevelType w:val="hybridMultilevel"/>
    <w:tmpl w:val="556A494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FE64ADA"/>
    <w:multiLevelType w:val="hybridMultilevel"/>
    <w:tmpl w:val="94726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F30770"/>
    <w:multiLevelType w:val="hybridMultilevel"/>
    <w:tmpl w:val="F1C6F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EE051D"/>
    <w:multiLevelType w:val="hybridMultilevel"/>
    <w:tmpl w:val="B9C44D30"/>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3CC1AB7"/>
    <w:multiLevelType w:val="hybridMultilevel"/>
    <w:tmpl w:val="13A62816"/>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53D65E8"/>
    <w:multiLevelType w:val="hybridMultilevel"/>
    <w:tmpl w:val="99B430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5"/>
  </w:num>
  <w:num w:numId="2">
    <w:abstractNumId w:val="20"/>
  </w:num>
  <w:num w:numId="3">
    <w:abstractNumId w:val="34"/>
  </w:num>
  <w:num w:numId="4">
    <w:abstractNumId w:val="14"/>
  </w:num>
  <w:num w:numId="5">
    <w:abstractNumId w:val="24"/>
  </w:num>
  <w:num w:numId="6">
    <w:abstractNumId w:val="15"/>
  </w:num>
  <w:num w:numId="7">
    <w:abstractNumId w:val="5"/>
  </w:num>
  <w:num w:numId="8">
    <w:abstractNumId w:val="0"/>
  </w:num>
  <w:num w:numId="9">
    <w:abstractNumId w:val="13"/>
  </w:num>
  <w:num w:numId="10">
    <w:abstractNumId w:val="23"/>
  </w:num>
  <w:num w:numId="11">
    <w:abstractNumId w:val="18"/>
  </w:num>
  <w:num w:numId="12">
    <w:abstractNumId w:val="6"/>
  </w:num>
  <w:num w:numId="13">
    <w:abstractNumId w:val="2"/>
  </w:num>
  <w:num w:numId="14">
    <w:abstractNumId w:val="7"/>
  </w:num>
  <w:num w:numId="15">
    <w:abstractNumId w:val="33"/>
  </w:num>
  <w:num w:numId="16">
    <w:abstractNumId w:val="19"/>
  </w:num>
  <w:num w:numId="17">
    <w:abstractNumId w:val="28"/>
  </w:num>
  <w:num w:numId="18">
    <w:abstractNumId w:val="4"/>
  </w:num>
  <w:num w:numId="19">
    <w:abstractNumId w:val="26"/>
  </w:num>
  <w:num w:numId="20">
    <w:abstractNumId w:val="1"/>
  </w:num>
  <w:num w:numId="21">
    <w:abstractNumId w:val="27"/>
  </w:num>
  <w:num w:numId="22">
    <w:abstractNumId w:val="17"/>
  </w:num>
  <w:num w:numId="23">
    <w:abstractNumId w:val="11"/>
  </w:num>
  <w:num w:numId="24">
    <w:abstractNumId w:val="30"/>
  </w:num>
  <w:num w:numId="25">
    <w:abstractNumId w:val="9"/>
  </w:num>
  <w:num w:numId="26">
    <w:abstractNumId w:val="21"/>
  </w:num>
  <w:num w:numId="27">
    <w:abstractNumId w:val="16"/>
  </w:num>
  <w:num w:numId="28">
    <w:abstractNumId w:val="10"/>
  </w:num>
  <w:num w:numId="29">
    <w:abstractNumId w:val="35"/>
  </w:num>
  <w:num w:numId="30">
    <w:abstractNumId w:val="32"/>
  </w:num>
  <w:num w:numId="31">
    <w:abstractNumId w:val="31"/>
  </w:num>
  <w:num w:numId="32">
    <w:abstractNumId w:val="12"/>
  </w:num>
  <w:num w:numId="33">
    <w:abstractNumId w:val="22"/>
  </w:num>
  <w:num w:numId="34">
    <w:abstractNumId w:val="8"/>
  </w:num>
  <w:num w:numId="35">
    <w:abstractNumId w:val="3"/>
  </w:num>
  <w:num w:numId="36">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405"/>
    <w:rsid w:val="0000050A"/>
    <w:rsid w:val="00000F3E"/>
    <w:rsid w:val="000323B6"/>
    <w:rsid w:val="00054AB2"/>
    <w:rsid w:val="0007183C"/>
    <w:rsid w:val="00084672"/>
    <w:rsid w:val="000B0BA7"/>
    <w:rsid w:val="000C050A"/>
    <w:rsid w:val="000C7C6E"/>
    <w:rsid w:val="000D2F72"/>
    <w:rsid w:val="000D7C7A"/>
    <w:rsid w:val="000E7AE8"/>
    <w:rsid w:val="00146F8A"/>
    <w:rsid w:val="001512FE"/>
    <w:rsid w:val="001847EC"/>
    <w:rsid w:val="001B02E8"/>
    <w:rsid w:val="00201B0D"/>
    <w:rsid w:val="002042FB"/>
    <w:rsid w:val="002061D8"/>
    <w:rsid w:val="00210A7A"/>
    <w:rsid w:val="002A3DF7"/>
    <w:rsid w:val="002A53E2"/>
    <w:rsid w:val="002B03FC"/>
    <w:rsid w:val="002D61FD"/>
    <w:rsid w:val="002D6A6D"/>
    <w:rsid w:val="00304CF4"/>
    <w:rsid w:val="00325E72"/>
    <w:rsid w:val="0033647F"/>
    <w:rsid w:val="00352E82"/>
    <w:rsid w:val="003578C3"/>
    <w:rsid w:val="00372D14"/>
    <w:rsid w:val="0038178D"/>
    <w:rsid w:val="003A4868"/>
    <w:rsid w:val="003B7F55"/>
    <w:rsid w:val="004301EF"/>
    <w:rsid w:val="004502A6"/>
    <w:rsid w:val="00450BEC"/>
    <w:rsid w:val="00451250"/>
    <w:rsid w:val="0045662D"/>
    <w:rsid w:val="00472683"/>
    <w:rsid w:val="004802C4"/>
    <w:rsid w:val="004A57B0"/>
    <w:rsid w:val="004B3292"/>
    <w:rsid w:val="004B7954"/>
    <w:rsid w:val="004D639D"/>
    <w:rsid w:val="00505A99"/>
    <w:rsid w:val="00570142"/>
    <w:rsid w:val="00586D22"/>
    <w:rsid w:val="005B0819"/>
    <w:rsid w:val="005C5B80"/>
    <w:rsid w:val="005D7934"/>
    <w:rsid w:val="005F530C"/>
    <w:rsid w:val="00646D51"/>
    <w:rsid w:val="00647414"/>
    <w:rsid w:val="006602A5"/>
    <w:rsid w:val="006862D5"/>
    <w:rsid w:val="006E3CAA"/>
    <w:rsid w:val="00706EE6"/>
    <w:rsid w:val="00780D0F"/>
    <w:rsid w:val="007918BC"/>
    <w:rsid w:val="007A0C7A"/>
    <w:rsid w:val="007A5B20"/>
    <w:rsid w:val="007B33D2"/>
    <w:rsid w:val="007C5A2B"/>
    <w:rsid w:val="008226F4"/>
    <w:rsid w:val="00864BAC"/>
    <w:rsid w:val="00865BA3"/>
    <w:rsid w:val="00873558"/>
    <w:rsid w:val="00882A06"/>
    <w:rsid w:val="00897027"/>
    <w:rsid w:val="008A5A2B"/>
    <w:rsid w:val="008C0AB5"/>
    <w:rsid w:val="008D2605"/>
    <w:rsid w:val="008F6422"/>
    <w:rsid w:val="009118FB"/>
    <w:rsid w:val="0092108A"/>
    <w:rsid w:val="00931A78"/>
    <w:rsid w:val="00972405"/>
    <w:rsid w:val="00986B9C"/>
    <w:rsid w:val="009A23EB"/>
    <w:rsid w:val="009E602C"/>
    <w:rsid w:val="009F4F1C"/>
    <w:rsid w:val="00A01510"/>
    <w:rsid w:val="00A028EE"/>
    <w:rsid w:val="00A06E77"/>
    <w:rsid w:val="00A5474D"/>
    <w:rsid w:val="00A54F94"/>
    <w:rsid w:val="00A65BC3"/>
    <w:rsid w:val="00A852EE"/>
    <w:rsid w:val="00AA70EF"/>
    <w:rsid w:val="00AE2CA9"/>
    <w:rsid w:val="00B0521F"/>
    <w:rsid w:val="00B24FB1"/>
    <w:rsid w:val="00B37EC9"/>
    <w:rsid w:val="00B65D09"/>
    <w:rsid w:val="00B7714B"/>
    <w:rsid w:val="00B82523"/>
    <w:rsid w:val="00BA1CE8"/>
    <w:rsid w:val="00BA3807"/>
    <w:rsid w:val="00BC5BEE"/>
    <w:rsid w:val="00BD1B6F"/>
    <w:rsid w:val="00C0288E"/>
    <w:rsid w:val="00C1189A"/>
    <w:rsid w:val="00C20D81"/>
    <w:rsid w:val="00C63C51"/>
    <w:rsid w:val="00C75520"/>
    <w:rsid w:val="00C80420"/>
    <w:rsid w:val="00C809CD"/>
    <w:rsid w:val="00CE4EFD"/>
    <w:rsid w:val="00D14EFB"/>
    <w:rsid w:val="00D342EC"/>
    <w:rsid w:val="00D349D9"/>
    <w:rsid w:val="00D540D9"/>
    <w:rsid w:val="00D5567C"/>
    <w:rsid w:val="00D60A91"/>
    <w:rsid w:val="00D737C6"/>
    <w:rsid w:val="00D77311"/>
    <w:rsid w:val="00D9072E"/>
    <w:rsid w:val="00D941FD"/>
    <w:rsid w:val="00DA5347"/>
    <w:rsid w:val="00DD4194"/>
    <w:rsid w:val="00DE4B6A"/>
    <w:rsid w:val="00E05E3C"/>
    <w:rsid w:val="00E208A0"/>
    <w:rsid w:val="00E442E0"/>
    <w:rsid w:val="00E51D02"/>
    <w:rsid w:val="00E577A6"/>
    <w:rsid w:val="00E703C6"/>
    <w:rsid w:val="00E8648A"/>
    <w:rsid w:val="00EB1B39"/>
    <w:rsid w:val="00EC21CE"/>
    <w:rsid w:val="00EC5E90"/>
    <w:rsid w:val="00EF6F7E"/>
    <w:rsid w:val="00F01A60"/>
    <w:rsid w:val="00F133D9"/>
    <w:rsid w:val="00F158AA"/>
    <w:rsid w:val="00F31472"/>
    <w:rsid w:val="00F52B49"/>
    <w:rsid w:val="00F600E0"/>
    <w:rsid w:val="00F77F88"/>
    <w:rsid w:val="00F8481B"/>
    <w:rsid w:val="00F91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EA57F"/>
  <w15:chartTrackingRefBased/>
  <w15:docId w15:val="{0DA206B7-6E13-4E49-ADFA-0A2DF6B29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B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405"/>
    <w:pPr>
      <w:ind w:left="720"/>
      <w:contextualSpacing/>
    </w:pPr>
  </w:style>
  <w:style w:type="paragraph" w:styleId="Header">
    <w:name w:val="header"/>
    <w:basedOn w:val="Normal"/>
    <w:link w:val="HeaderChar"/>
    <w:uiPriority w:val="99"/>
    <w:unhideWhenUsed/>
    <w:rsid w:val="00972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405"/>
  </w:style>
  <w:style w:type="paragraph" w:styleId="Footer">
    <w:name w:val="footer"/>
    <w:basedOn w:val="Normal"/>
    <w:link w:val="FooterChar"/>
    <w:uiPriority w:val="99"/>
    <w:unhideWhenUsed/>
    <w:rsid w:val="00972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405"/>
  </w:style>
  <w:style w:type="table" w:styleId="TableGrid">
    <w:name w:val="Table Grid"/>
    <w:basedOn w:val="TableNormal"/>
    <w:uiPriority w:val="39"/>
    <w:rsid w:val="000D7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6422"/>
    <w:pPr>
      <w:autoSpaceDE w:val="0"/>
      <w:autoSpaceDN w:val="0"/>
      <w:adjustRightInd w:val="0"/>
      <w:spacing w:after="0" w:line="240" w:lineRule="auto"/>
    </w:pPr>
    <w:rPr>
      <w:rFonts w:ascii="Akkurat Light" w:hAnsi="Akkurat Light" w:cs="Akkurat Light"/>
      <w:color w:val="000000"/>
      <w:sz w:val="24"/>
      <w:szCs w:val="24"/>
      <w:lang w:val="en-AU"/>
    </w:rPr>
  </w:style>
  <w:style w:type="paragraph" w:customStyle="1" w:styleId="Pa4">
    <w:name w:val="Pa4"/>
    <w:basedOn w:val="Default"/>
    <w:next w:val="Default"/>
    <w:uiPriority w:val="99"/>
    <w:rsid w:val="008F6422"/>
    <w:pPr>
      <w:spacing w:line="221" w:lineRule="atLeast"/>
    </w:pPr>
    <w:rPr>
      <w:rFonts w:cstheme="minorBidi"/>
      <w:color w:val="auto"/>
    </w:rPr>
  </w:style>
  <w:style w:type="paragraph" w:customStyle="1" w:styleId="Pa16">
    <w:name w:val="Pa16"/>
    <w:basedOn w:val="Default"/>
    <w:next w:val="Default"/>
    <w:uiPriority w:val="99"/>
    <w:rsid w:val="008F6422"/>
    <w:pPr>
      <w:spacing w:line="221" w:lineRule="atLeast"/>
    </w:pPr>
    <w:rPr>
      <w:rFonts w:cstheme="minorBidi"/>
      <w:color w:val="auto"/>
    </w:rPr>
  </w:style>
  <w:style w:type="character" w:customStyle="1" w:styleId="A14">
    <w:name w:val="A14"/>
    <w:uiPriority w:val="99"/>
    <w:rsid w:val="008F6422"/>
    <w:rPr>
      <w:rFonts w:cs="Akkurat Light"/>
      <w:color w:val="555559"/>
      <w:sz w:val="22"/>
      <w:szCs w:val="22"/>
    </w:rPr>
  </w:style>
  <w:style w:type="paragraph" w:customStyle="1" w:styleId="Pa10">
    <w:name w:val="Pa10"/>
    <w:basedOn w:val="Default"/>
    <w:next w:val="Default"/>
    <w:uiPriority w:val="99"/>
    <w:rsid w:val="004A57B0"/>
    <w:pPr>
      <w:spacing w:line="201" w:lineRule="atLeast"/>
    </w:pPr>
    <w:rPr>
      <w:rFonts w:cstheme="minorBidi"/>
      <w:color w:val="auto"/>
    </w:rPr>
  </w:style>
  <w:style w:type="character" w:customStyle="1" w:styleId="A20">
    <w:name w:val="A20"/>
    <w:uiPriority w:val="99"/>
    <w:rsid w:val="004A57B0"/>
    <w:rPr>
      <w:rFonts w:ascii="Akkurat" w:hAnsi="Akkurat" w:cs="Akkurat"/>
      <w:b/>
      <w:bCs/>
      <w:color w:val="555559"/>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8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975C75149A274DBA919F0048316370" ma:contentTypeVersion="11" ma:contentTypeDescription="Create a new document." ma:contentTypeScope="" ma:versionID="080484acd9e2e9293b2bb4559e588ffa">
  <xsd:schema xmlns:xsd="http://www.w3.org/2001/XMLSchema" xmlns:xs="http://www.w3.org/2001/XMLSchema" xmlns:p="http://schemas.microsoft.com/office/2006/metadata/properties" xmlns:ns2="328d4b61-2cf2-431e-a020-048c17620918" xmlns:ns3="2eefc61d-5916-44cf-8ea3-4f6d4716050e" targetNamespace="http://schemas.microsoft.com/office/2006/metadata/properties" ma:root="true" ma:fieldsID="13464d1b44deef9d753e8723d6d55e86" ns2:_="" ns3:_="">
    <xsd:import namespace="328d4b61-2cf2-431e-a020-048c17620918"/>
    <xsd:import namespace="2eefc61d-5916-44cf-8ea3-4f6d471605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d4b61-2cf2-431e-a020-048c176209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efc61d-5916-44cf-8ea3-4f6d4716050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370ED-1B62-4A0E-8BBE-2A829F8EA530}">
  <ds:schemaRefs>
    <ds:schemaRef ds:uri="http://schemas.microsoft.com/sharepoint/v3/contenttype/forms"/>
  </ds:schemaRefs>
</ds:datastoreItem>
</file>

<file path=customXml/itemProps2.xml><?xml version="1.0" encoding="utf-8"?>
<ds:datastoreItem xmlns:ds="http://schemas.openxmlformats.org/officeDocument/2006/customXml" ds:itemID="{0B0110F0-6EEE-47E4-A3A9-8D7562E398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533D6A-986D-467E-BFFC-2DECD8CBBE9B}"/>
</file>

<file path=customXml/itemProps4.xml><?xml version="1.0" encoding="utf-8"?>
<ds:datastoreItem xmlns:ds="http://schemas.openxmlformats.org/officeDocument/2006/customXml" ds:itemID="{A9240851-B383-4370-8556-5A219D970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10</Pages>
  <Words>2249</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Price</dc:creator>
  <cp:keywords/>
  <dc:description/>
  <cp:lastModifiedBy>Madeline Price</cp:lastModifiedBy>
  <cp:revision>105</cp:revision>
  <dcterms:created xsi:type="dcterms:W3CDTF">2018-12-17T04:57:00Z</dcterms:created>
  <dcterms:modified xsi:type="dcterms:W3CDTF">2020-01-20T22:20:00Z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0x0101008E975C75149A274DBA919F0048316370</vt:lpwstr>
  </property>
</Properties>
</file>