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972405" w:rsidP="00D5567C" w:rsidRDefault="00972405" w14:paraId="2D1289D5" w14:textId="0A10E6D9">
      <w:pPr>
        <w:spacing w:after="0" w:line="240" w:lineRule="auto"/>
        <w:contextualSpacing/>
        <w:jc w:val="both"/>
        <w:rPr>
          <w:rFonts w:asciiTheme="majorHAnsi" w:hAnsiTheme="majorHAnsi"/>
          <w:b/>
          <w:sz w:val="40"/>
          <w:u w:val="single"/>
          <w:lang w:val="en-AU"/>
        </w:rPr>
      </w:pPr>
    </w:p>
    <w:p w:rsidR="00A028EE" w:rsidP="00D5567C" w:rsidRDefault="00A028EE" w14:paraId="68824266" w14:textId="19CBE276">
      <w:pPr>
        <w:spacing w:after="0" w:line="240" w:lineRule="auto"/>
        <w:contextualSpacing/>
        <w:jc w:val="both"/>
        <w:rPr>
          <w:rFonts w:asciiTheme="majorHAnsi" w:hAnsiTheme="majorHAnsi"/>
          <w:b/>
          <w:sz w:val="40"/>
          <w:u w:val="single"/>
          <w:lang w:val="en-AU"/>
        </w:rPr>
      </w:pPr>
    </w:p>
    <w:p w:rsidR="00A028EE" w:rsidP="00D5567C" w:rsidRDefault="00A028EE" w14:paraId="575D07DC" w14:textId="77777777">
      <w:pPr>
        <w:spacing w:after="0" w:line="240" w:lineRule="auto"/>
        <w:contextualSpacing/>
        <w:jc w:val="both"/>
        <w:rPr>
          <w:rFonts w:asciiTheme="majorHAnsi" w:hAnsiTheme="majorHAnsi"/>
          <w:b/>
          <w:sz w:val="40"/>
          <w:lang w:val="en-AU"/>
        </w:rPr>
      </w:pPr>
    </w:p>
    <w:p w:rsidR="00A028EE" w:rsidP="00D5567C" w:rsidRDefault="00A028EE" w14:paraId="49D6364F" w14:textId="1301163A">
      <w:pPr>
        <w:spacing w:after="0" w:line="240" w:lineRule="auto"/>
        <w:contextualSpacing/>
        <w:jc w:val="both"/>
        <w:rPr>
          <w:rFonts w:asciiTheme="majorHAnsi" w:hAnsiTheme="majorHAnsi"/>
          <w:b/>
          <w:sz w:val="40"/>
          <w:lang w:val="en-AU"/>
        </w:rPr>
      </w:pPr>
    </w:p>
    <w:p w:rsidR="00A028EE" w:rsidP="00D5567C" w:rsidRDefault="00BE4516" w14:paraId="566C29BA" w14:textId="602261AB">
      <w:pPr>
        <w:spacing w:after="0" w:line="240" w:lineRule="auto"/>
        <w:contextualSpacing/>
        <w:jc w:val="right"/>
        <w:rPr>
          <w:rFonts w:asciiTheme="majorHAnsi" w:hAnsiTheme="majorHAnsi"/>
          <w:b/>
          <w:sz w:val="40"/>
          <w:lang w:val="en-AU"/>
        </w:rPr>
      </w:pPr>
      <w:r>
        <w:rPr>
          <w:rFonts w:asciiTheme="majorHAnsi" w:hAnsiTheme="majorHAnsi"/>
          <w:b/>
          <w:sz w:val="40"/>
          <w:lang w:val="en-AU"/>
        </w:rPr>
        <w:t>Intellectual Property (IP)</w:t>
      </w:r>
      <w:r w:rsidR="008F6422">
        <w:rPr>
          <w:rFonts w:asciiTheme="majorHAnsi" w:hAnsiTheme="majorHAnsi"/>
          <w:b/>
          <w:sz w:val="40"/>
          <w:lang w:val="en-AU"/>
        </w:rPr>
        <w:t xml:space="preserve"> Policy</w:t>
      </w:r>
    </w:p>
    <w:p w:rsidR="008F6422" w:rsidP="00D5567C" w:rsidRDefault="008F6422" w14:paraId="57CF358C" w14:textId="6FA29F8A">
      <w:pPr>
        <w:spacing w:after="0" w:line="240" w:lineRule="auto"/>
        <w:contextualSpacing/>
        <w:jc w:val="right"/>
        <w:rPr>
          <w:rFonts w:asciiTheme="majorHAnsi" w:hAnsiTheme="majorHAnsi"/>
          <w:b/>
          <w:sz w:val="40"/>
          <w:lang w:val="en-AU"/>
        </w:rPr>
      </w:pPr>
      <w:r>
        <w:rPr>
          <w:rFonts w:asciiTheme="majorHAnsi" w:hAnsiTheme="majorHAnsi"/>
          <w:b/>
          <w:sz w:val="40"/>
          <w:lang w:val="en-AU"/>
        </w:rPr>
        <w:t>One Woman Project</w:t>
      </w:r>
    </w:p>
    <w:p w:rsidR="008F6422" w:rsidP="576F14F4" w:rsidRDefault="008F6422" w14:paraId="3C8C78D9" w14:textId="57F3B678">
      <w:pPr>
        <w:spacing w:after="0" w:line="240" w:lineRule="auto"/>
        <w:contextualSpacing/>
        <w:jc w:val="right"/>
        <w:rPr>
          <w:rFonts w:asciiTheme="majorHAnsi" w:hAnsiTheme="majorHAnsi"/>
          <w:b/>
          <w:bCs/>
          <w:sz w:val="40"/>
          <w:szCs w:val="40"/>
          <w:lang w:val="en-AU"/>
        </w:rPr>
      </w:pPr>
      <w:r w:rsidRPr="576F14F4">
        <w:rPr>
          <w:rFonts w:asciiTheme="majorHAnsi" w:hAnsiTheme="majorHAnsi"/>
          <w:b/>
          <w:bCs/>
          <w:sz w:val="40"/>
          <w:szCs w:val="40"/>
          <w:lang w:val="en-AU"/>
        </w:rPr>
        <w:t>202</w:t>
      </w:r>
      <w:r w:rsidRPr="576F14F4" w:rsidR="084FB390">
        <w:rPr>
          <w:rFonts w:asciiTheme="majorHAnsi" w:hAnsiTheme="majorHAnsi"/>
          <w:b/>
          <w:bCs/>
          <w:sz w:val="40"/>
          <w:szCs w:val="40"/>
          <w:lang w:val="en-AU"/>
        </w:rPr>
        <w:t>2</w:t>
      </w:r>
      <w:r w:rsidRPr="576F14F4">
        <w:rPr>
          <w:rFonts w:asciiTheme="majorHAnsi" w:hAnsiTheme="majorHAnsi"/>
          <w:b/>
          <w:bCs/>
          <w:sz w:val="40"/>
          <w:szCs w:val="40"/>
          <w:lang w:val="en-AU"/>
        </w:rPr>
        <w:t>-2025</w:t>
      </w:r>
    </w:p>
    <w:p w:rsidR="00A028EE" w:rsidP="008B6AA4" w:rsidRDefault="008B6AA4" w14:paraId="36A33995" w14:textId="5D259679">
      <w:pPr>
        <w:tabs>
          <w:tab w:val="left" w:pos="3210"/>
        </w:tabs>
        <w:spacing w:after="0" w:line="240" w:lineRule="auto"/>
        <w:contextualSpacing/>
        <w:rPr>
          <w:rFonts w:asciiTheme="majorHAnsi" w:hAnsiTheme="majorHAnsi"/>
          <w:b/>
          <w:sz w:val="40"/>
          <w:lang w:val="en-AU"/>
        </w:rPr>
      </w:pPr>
      <w:r>
        <w:rPr>
          <w:rFonts w:asciiTheme="majorHAnsi" w:hAnsiTheme="majorHAnsi"/>
          <w:b/>
          <w:sz w:val="40"/>
          <w:lang w:val="en-AU"/>
        </w:rPr>
        <w:tab/>
      </w:r>
    </w:p>
    <w:p w:rsidR="00A028EE" w:rsidP="00D5567C" w:rsidRDefault="00A028EE" w14:paraId="1EA78CF9" w14:textId="1CF0577A">
      <w:pPr>
        <w:spacing w:after="0" w:line="240" w:lineRule="auto"/>
        <w:contextualSpacing/>
        <w:jc w:val="right"/>
        <w:rPr>
          <w:rFonts w:asciiTheme="majorHAnsi" w:hAnsiTheme="majorHAnsi"/>
          <w:b/>
          <w:sz w:val="40"/>
          <w:lang w:val="en-AU"/>
        </w:rPr>
      </w:pPr>
    </w:p>
    <w:p w:rsidR="00E577A6" w:rsidP="576F14F4" w:rsidRDefault="008B6AA4" w14:paraId="0886A07E" w14:textId="3E068097">
      <w:pPr>
        <w:spacing w:line="240" w:lineRule="auto"/>
        <w:contextualSpacing/>
        <w:jc w:val="right"/>
        <w:rPr>
          <w:rFonts w:ascii="Calibri Light" w:hAnsi="Calibri Light" w:eastAsia="Calibri Light" w:cs="Calibri Light"/>
          <w:color w:val="000000" w:themeColor="text1"/>
          <w:sz w:val="32"/>
          <w:szCs w:val="32"/>
          <w:lang w:val="en-AU"/>
        </w:rPr>
      </w:pPr>
      <w:r w:rsidRPr="00A028EE">
        <w:rPr>
          <w:rFonts w:asciiTheme="majorHAnsi" w:hAnsiTheme="majorHAnsi"/>
          <w:b/>
          <w:noProof/>
          <w:sz w:val="40"/>
          <w:u w:val="single"/>
          <w:lang w:val="en-AU" w:eastAsia="en-AU"/>
        </w:rPr>
        <w:drawing>
          <wp:anchor distT="0" distB="0" distL="114300" distR="114300" simplePos="0" relativeHeight="251658240" behindDoc="1" locked="0" layoutInCell="1" allowOverlap="1" wp14:anchorId="408C1752" wp14:editId="7A218CCE">
            <wp:simplePos x="0" y="0"/>
            <wp:positionH relativeFrom="page">
              <wp:posOffset>-3570099</wp:posOffset>
            </wp:positionH>
            <wp:positionV relativeFrom="paragraph">
              <wp:posOffset>533717</wp:posOffset>
            </wp:positionV>
            <wp:extent cx="11136630" cy="6983095"/>
            <wp:effectExtent l="0" t="0" r="0" b="0"/>
            <wp:wrapNone/>
            <wp:docPr id="1" name="Shape 197"/>
            <wp:cNvGraphicFramePr/>
            <a:graphic xmlns:a="http://schemas.openxmlformats.org/drawingml/2006/main">
              <a:graphicData uri="http://schemas.openxmlformats.org/drawingml/2006/picture">
                <pic:pic xmlns:pic="http://schemas.openxmlformats.org/drawingml/2006/picture">
                  <pic:nvPicPr>
                    <pic:cNvPr id="197" name="Shape 197"/>
                    <pic:cNvPicPr preferRelativeResize="0"/>
                  </pic:nvPicPr>
                  <pic:blipFill rotWithShape="1">
                    <a:blip r:embed="rId10" cstate="print">
                      <a:alphaModFix/>
                      <a:extLst>
                        <a:ext uri="{28A0092B-C50C-407E-A947-70E740481C1C}">
                          <a14:useLocalDpi xmlns:a14="http://schemas.microsoft.com/office/drawing/2010/main" val="0"/>
                        </a:ext>
                      </a:extLst>
                    </a:blip>
                    <a:srcRect/>
                    <a:stretch/>
                  </pic:blipFill>
                  <pic:spPr>
                    <a:xfrm rot="6814243">
                      <a:off x="0" y="0"/>
                      <a:ext cx="11136630" cy="69830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576F14F4" w:rsidR="008F6422">
        <w:rPr>
          <w:rFonts w:asciiTheme="majorHAnsi" w:hAnsiTheme="majorHAnsi"/>
          <w:b/>
          <w:bCs/>
          <w:sz w:val="32"/>
          <w:szCs w:val="32"/>
          <w:lang w:val="en-AU"/>
        </w:rPr>
        <w:t>L</w:t>
      </w:r>
      <w:r w:rsidRPr="576F14F4" w:rsidR="61A61E21">
        <w:rPr>
          <w:rFonts w:ascii="Calibri Light" w:hAnsi="Calibri Light" w:eastAsia="Calibri Light" w:cs="Calibri Light"/>
          <w:b/>
          <w:bCs/>
          <w:color w:val="000000" w:themeColor="text1"/>
          <w:sz w:val="32"/>
          <w:szCs w:val="32"/>
          <w:lang w:val="en-AU"/>
        </w:rPr>
        <w:t xml:space="preserve">ast updated by: </w:t>
      </w:r>
      <w:proofErr w:type="spellStart"/>
      <w:r w:rsidRPr="576F14F4" w:rsidR="61A61E21">
        <w:rPr>
          <w:rFonts w:ascii="Calibri Light" w:hAnsi="Calibri Light" w:eastAsia="Calibri Light" w:cs="Calibri Light"/>
          <w:color w:val="000000" w:themeColor="text1"/>
          <w:sz w:val="32"/>
          <w:szCs w:val="32"/>
          <w:lang w:val="en-AU"/>
        </w:rPr>
        <w:t>Scarlette</w:t>
      </w:r>
      <w:proofErr w:type="spellEnd"/>
      <w:r w:rsidRPr="576F14F4" w:rsidR="61A61E21">
        <w:rPr>
          <w:rFonts w:ascii="Calibri Light" w:hAnsi="Calibri Light" w:eastAsia="Calibri Light" w:cs="Calibri Light"/>
          <w:color w:val="000000" w:themeColor="text1"/>
          <w:sz w:val="32"/>
          <w:szCs w:val="32"/>
          <w:lang w:val="en-AU"/>
        </w:rPr>
        <w:t xml:space="preserve"> Do, National Co-Director</w:t>
      </w:r>
    </w:p>
    <w:p w:rsidR="00E577A6" w:rsidP="576F14F4" w:rsidRDefault="61A61E21" w14:paraId="24A4B83C" w14:textId="3B32E539">
      <w:pPr>
        <w:spacing w:line="240" w:lineRule="auto"/>
        <w:contextualSpacing/>
        <w:jc w:val="right"/>
        <w:rPr>
          <w:rFonts w:ascii="Calibri Light" w:hAnsi="Calibri Light" w:eastAsia="Calibri Light" w:cs="Calibri Light"/>
          <w:color w:val="000000" w:themeColor="text1"/>
          <w:sz w:val="32"/>
          <w:szCs w:val="32"/>
          <w:lang w:val="en-AU"/>
        </w:rPr>
      </w:pPr>
      <w:r w:rsidRPr="576F14F4">
        <w:rPr>
          <w:rFonts w:ascii="Calibri Light" w:hAnsi="Calibri Light" w:eastAsia="Calibri Light" w:cs="Calibri Light"/>
          <w:color w:val="000000" w:themeColor="text1"/>
          <w:sz w:val="32"/>
          <w:szCs w:val="32"/>
          <w:lang w:val="en-AU"/>
        </w:rPr>
        <w:t>Tuesday, 1 February 2022</w:t>
      </w:r>
    </w:p>
    <w:p w:rsidR="00972405" w:rsidP="00D5567C" w:rsidRDefault="00972405" w14:paraId="3B3E8E1D" w14:textId="41FADA42">
      <w:pPr>
        <w:spacing w:after="0" w:line="240" w:lineRule="auto"/>
        <w:contextualSpacing/>
        <w:jc w:val="right"/>
        <w:rPr>
          <w:rFonts w:asciiTheme="majorHAnsi" w:hAnsiTheme="majorHAnsi" w:cstheme="majorHAnsi"/>
          <w:u w:val="single"/>
          <w:lang w:val="en-AU"/>
        </w:rPr>
      </w:pPr>
    </w:p>
    <w:p w:rsidR="00C20D81" w:rsidP="00D5567C" w:rsidRDefault="00C20D81" w14:paraId="4F93E7CC" w14:textId="7830646F">
      <w:pPr>
        <w:spacing w:after="0" w:line="240" w:lineRule="auto"/>
        <w:contextualSpacing/>
        <w:jc w:val="both"/>
        <w:rPr>
          <w:rFonts w:asciiTheme="majorHAnsi" w:hAnsiTheme="majorHAnsi" w:cstheme="majorHAnsi"/>
          <w:u w:val="single"/>
          <w:lang w:val="en-AU"/>
        </w:rPr>
      </w:pPr>
    </w:p>
    <w:p w:rsidR="00C20D81" w:rsidP="00D5567C" w:rsidRDefault="00C20D81" w14:paraId="7389E2AB" w14:textId="0BC9AD24">
      <w:pPr>
        <w:spacing w:after="0" w:line="240" w:lineRule="auto"/>
        <w:contextualSpacing/>
        <w:jc w:val="both"/>
        <w:rPr>
          <w:rFonts w:asciiTheme="majorHAnsi" w:hAnsiTheme="majorHAnsi" w:cstheme="majorHAnsi"/>
          <w:u w:val="single"/>
          <w:lang w:val="en-AU"/>
        </w:rPr>
      </w:pPr>
    </w:p>
    <w:p w:rsidR="00C20D81" w:rsidP="00D5567C" w:rsidRDefault="00C20D81" w14:paraId="5303EAA9" w14:textId="584E3228">
      <w:pPr>
        <w:spacing w:after="0" w:line="240" w:lineRule="auto"/>
        <w:contextualSpacing/>
        <w:jc w:val="both"/>
        <w:rPr>
          <w:rFonts w:asciiTheme="majorHAnsi" w:hAnsiTheme="majorHAnsi" w:cstheme="majorHAnsi"/>
          <w:u w:val="single"/>
          <w:lang w:val="en-AU"/>
        </w:rPr>
      </w:pPr>
    </w:p>
    <w:p w:rsidR="00C20D81" w:rsidP="00D5567C" w:rsidRDefault="00C20D81" w14:paraId="4AE6FD6D" w14:textId="1A9510B9">
      <w:pPr>
        <w:spacing w:after="0" w:line="240" w:lineRule="auto"/>
        <w:contextualSpacing/>
        <w:jc w:val="both"/>
        <w:rPr>
          <w:rFonts w:asciiTheme="majorHAnsi" w:hAnsiTheme="majorHAnsi" w:cstheme="majorHAnsi"/>
          <w:u w:val="single"/>
          <w:lang w:val="en-AU"/>
        </w:rPr>
      </w:pPr>
    </w:p>
    <w:p w:rsidR="00C20D81" w:rsidP="00D5567C" w:rsidRDefault="00C20D81" w14:paraId="63AF3FAE" w14:textId="552AD212">
      <w:pPr>
        <w:spacing w:after="0" w:line="240" w:lineRule="auto"/>
        <w:contextualSpacing/>
        <w:jc w:val="both"/>
        <w:rPr>
          <w:rFonts w:asciiTheme="majorHAnsi" w:hAnsiTheme="majorHAnsi" w:cstheme="majorHAnsi"/>
          <w:u w:val="single"/>
          <w:lang w:val="en-AU"/>
        </w:rPr>
      </w:pPr>
    </w:p>
    <w:p w:rsidR="00C20D81" w:rsidP="00D5567C" w:rsidRDefault="00C20D81" w14:paraId="66C9F0E7" w14:textId="6C2BAB20">
      <w:pPr>
        <w:spacing w:after="0" w:line="240" w:lineRule="auto"/>
        <w:contextualSpacing/>
        <w:jc w:val="both"/>
        <w:rPr>
          <w:rFonts w:asciiTheme="majorHAnsi" w:hAnsiTheme="majorHAnsi" w:cstheme="majorHAnsi"/>
          <w:u w:val="single"/>
          <w:lang w:val="en-AU"/>
        </w:rPr>
      </w:pPr>
    </w:p>
    <w:p w:rsidR="00C20D81" w:rsidP="00D5567C" w:rsidRDefault="00C20D81" w14:paraId="6250E954" w14:textId="55141B59">
      <w:pPr>
        <w:spacing w:after="0" w:line="240" w:lineRule="auto"/>
        <w:contextualSpacing/>
        <w:jc w:val="both"/>
        <w:rPr>
          <w:rFonts w:asciiTheme="majorHAnsi" w:hAnsiTheme="majorHAnsi" w:cstheme="majorHAnsi"/>
          <w:u w:val="single"/>
          <w:lang w:val="en-AU"/>
        </w:rPr>
      </w:pPr>
    </w:p>
    <w:p w:rsidR="00C20D81" w:rsidP="00D5567C" w:rsidRDefault="00C20D81" w14:paraId="7F6A0B61" w14:textId="22439794">
      <w:pPr>
        <w:spacing w:after="0" w:line="240" w:lineRule="auto"/>
        <w:contextualSpacing/>
        <w:jc w:val="both"/>
        <w:rPr>
          <w:rFonts w:asciiTheme="majorHAnsi" w:hAnsiTheme="majorHAnsi" w:cstheme="majorHAnsi"/>
          <w:u w:val="single"/>
          <w:lang w:val="en-AU"/>
        </w:rPr>
      </w:pPr>
    </w:p>
    <w:p w:rsidR="00C20D81" w:rsidP="00D5567C" w:rsidRDefault="00C20D81" w14:paraId="161ACEAD" w14:textId="1D778862">
      <w:pPr>
        <w:spacing w:after="0" w:line="240" w:lineRule="auto"/>
        <w:contextualSpacing/>
        <w:jc w:val="both"/>
        <w:rPr>
          <w:rFonts w:asciiTheme="majorHAnsi" w:hAnsiTheme="majorHAnsi" w:cstheme="majorHAnsi"/>
          <w:u w:val="single"/>
          <w:lang w:val="en-AU"/>
        </w:rPr>
      </w:pPr>
    </w:p>
    <w:p w:rsidR="00C20D81" w:rsidP="00D5567C" w:rsidRDefault="00C20D81" w14:paraId="0DB7E0A9" w14:textId="62326AB1">
      <w:pPr>
        <w:spacing w:after="0" w:line="240" w:lineRule="auto"/>
        <w:contextualSpacing/>
        <w:jc w:val="both"/>
        <w:rPr>
          <w:rFonts w:asciiTheme="majorHAnsi" w:hAnsiTheme="majorHAnsi" w:cstheme="majorHAnsi"/>
          <w:u w:val="single"/>
          <w:lang w:val="en-AU"/>
        </w:rPr>
      </w:pPr>
    </w:p>
    <w:p w:rsidR="00C20D81" w:rsidP="00D5567C" w:rsidRDefault="00C20D81" w14:paraId="4333E417" w14:textId="38C20D63">
      <w:pPr>
        <w:spacing w:after="0" w:line="240" w:lineRule="auto"/>
        <w:contextualSpacing/>
        <w:jc w:val="both"/>
        <w:rPr>
          <w:rFonts w:asciiTheme="majorHAnsi" w:hAnsiTheme="majorHAnsi" w:cstheme="majorHAnsi"/>
          <w:u w:val="single"/>
          <w:lang w:val="en-AU"/>
        </w:rPr>
      </w:pPr>
    </w:p>
    <w:p w:rsidR="00C20D81" w:rsidP="00D5567C" w:rsidRDefault="00C20D81" w14:paraId="0788704D" w14:textId="1848EB94">
      <w:pPr>
        <w:spacing w:after="0" w:line="240" w:lineRule="auto"/>
        <w:contextualSpacing/>
        <w:jc w:val="both"/>
        <w:rPr>
          <w:rFonts w:asciiTheme="majorHAnsi" w:hAnsiTheme="majorHAnsi" w:cstheme="majorHAnsi"/>
          <w:u w:val="single"/>
          <w:lang w:val="en-AU"/>
        </w:rPr>
      </w:pPr>
    </w:p>
    <w:p w:rsidR="00C20D81" w:rsidP="00D5567C" w:rsidRDefault="00C20D81" w14:paraId="408249AF" w14:textId="61518BE6">
      <w:pPr>
        <w:spacing w:after="0" w:line="240" w:lineRule="auto"/>
        <w:contextualSpacing/>
        <w:jc w:val="both"/>
        <w:rPr>
          <w:rFonts w:asciiTheme="majorHAnsi" w:hAnsiTheme="majorHAnsi" w:cstheme="majorHAnsi"/>
          <w:u w:val="single"/>
          <w:lang w:val="en-AU"/>
        </w:rPr>
      </w:pPr>
    </w:p>
    <w:p w:rsidR="00C20D81" w:rsidP="00D5567C" w:rsidRDefault="00C20D81" w14:paraId="1070E1C8" w14:textId="5592665C">
      <w:pPr>
        <w:spacing w:after="0" w:line="240" w:lineRule="auto"/>
        <w:contextualSpacing/>
        <w:jc w:val="both"/>
        <w:rPr>
          <w:rFonts w:asciiTheme="majorHAnsi" w:hAnsiTheme="majorHAnsi" w:cstheme="majorHAnsi"/>
          <w:u w:val="single"/>
          <w:lang w:val="en-AU"/>
        </w:rPr>
      </w:pPr>
    </w:p>
    <w:p w:rsidR="00C20D81" w:rsidP="00D5567C" w:rsidRDefault="00C20D81" w14:paraId="6C6DB3CE" w14:textId="4797E49D">
      <w:pPr>
        <w:spacing w:after="0" w:line="240" w:lineRule="auto"/>
        <w:contextualSpacing/>
        <w:jc w:val="both"/>
        <w:rPr>
          <w:rFonts w:asciiTheme="majorHAnsi" w:hAnsiTheme="majorHAnsi" w:cstheme="majorHAnsi"/>
          <w:u w:val="single"/>
          <w:lang w:val="en-AU"/>
        </w:rPr>
      </w:pPr>
    </w:p>
    <w:p w:rsidR="00C20D81" w:rsidP="00D5567C" w:rsidRDefault="00C20D81" w14:paraId="292A41C3" w14:textId="5529B0CD">
      <w:pPr>
        <w:spacing w:after="0" w:line="240" w:lineRule="auto"/>
        <w:contextualSpacing/>
        <w:jc w:val="both"/>
        <w:rPr>
          <w:rFonts w:asciiTheme="majorHAnsi" w:hAnsiTheme="majorHAnsi" w:cstheme="majorHAnsi"/>
          <w:u w:val="single"/>
          <w:lang w:val="en-AU"/>
        </w:rPr>
      </w:pPr>
    </w:p>
    <w:p w:rsidR="00C20D81" w:rsidP="00D5567C" w:rsidRDefault="00C20D81" w14:paraId="3B7095F2" w14:textId="693526D9">
      <w:pPr>
        <w:spacing w:after="0" w:line="240" w:lineRule="auto"/>
        <w:contextualSpacing/>
        <w:jc w:val="both"/>
        <w:rPr>
          <w:rFonts w:asciiTheme="majorHAnsi" w:hAnsiTheme="majorHAnsi" w:cstheme="majorHAnsi"/>
          <w:u w:val="single"/>
          <w:lang w:val="en-AU"/>
        </w:rPr>
      </w:pPr>
    </w:p>
    <w:p w:rsidR="00C20D81" w:rsidP="00D5567C" w:rsidRDefault="00C20D81" w14:paraId="37204D0A" w14:textId="6D385C49">
      <w:pPr>
        <w:spacing w:after="0" w:line="240" w:lineRule="auto"/>
        <w:contextualSpacing/>
        <w:jc w:val="both"/>
        <w:rPr>
          <w:rFonts w:asciiTheme="majorHAnsi" w:hAnsiTheme="majorHAnsi" w:cstheme="majorHAnsi"/>
          <w:u w:val="single"/>
          <w:lang w:val="en-AU"/>
        </w:rPr>
      </w:pPr>
    </w:p>
    <w:p w:rsidR="00C20D81" w:rsidP="00D5567C" w:rsidRDefault="00C20D81" w14:paraId="26394CB0" w14:textId="7F3FD2A0">
      <w:pPr>
        <w:spacing w:after="0" w:line="240" w:lineRule="auto"/>
        <w:contextualSpacing/>
        <w:jc w:val="both"/>
        <w:rPr>
          <w:rFonts w:asciiTheme="majorHAnsi" w:hAnsiTheme="majorHAnsi" w:cstheme="majorHAnsi"/>
          <w:u w:val="single"/>
          <w:lang w:val="en-AU"/>
        </w:rPr>
      </w:pPr>
    </w:p>
    <w:p w:rsidR="00C20D81" w:rsidP="00D5567C" w:rsidRDefault="00C20D81" w14:paraId="4E804A65" w14:textId="2AB2F1B7">
      <w:pPr>
        <w:spacing w:after="0" w:line="240" w:lineRule="auto"/>
        <w:contextualSpacing/>
        <w:jc w:val="both"/>
        <w:rPr>
          <w:rFonts w:asciiTheme="majorHAnsi" w:hAnsiTheme="majorHAnsi" w:cstheme="majorHAnsi"/>
          <w:u w:val="single"/>
          <w:lang w:val="en-AU"/>
        </w:rPr>
      </w:pPr>
    </w:p>
    <w:p w:rsidR="00C20D81" w:rsidP="00D5567C" w:rsidRDefault="00C20D81" w14:paraId="2DEFB7F9" w14:textId="607191AA">
      <w:pPr>
        <w:spacing w:after="0" w:line="240" w:lineRule="auto"/>
        <w:contextualSpacing/>
        <w:jc w:val="both"/>
        <w:rPr>
          <w:rFonts w:asciiTheme="majorHAnsi" w:hAnsiTheme="majorHAnsi" w:cstheme="majorHAnsi"/>
          <w:u w:val="single"/>
          <w:lang w:val="en-AU"/>
        </w:rPr>
      </w:pPr>
    </w:p>
    <w:p w:rsidR="00C20D81" w:rsidP="00D5567C" w:rsidRDefault="00C20D81" w14:paraId="7FEE0829" w14:textId="69BC1231">
      <w:pPr>
        <w:spacing w:after="0" w:line="240" w:lineRule="auto"/>
        <w:contextualSpacing/>
        <w:jc w:val="both"/>
        <w:rPr>
          <w:rFonts w:asciiTheme="majorHAnsi" w:hAnsiTheme="majorHAnsi" w:cstheme="majorHAnsi"/>
          <w:u w:val="single"/>
          <w:lang w:val="en-AU"/>
        </w:rPr>
      </w:pPr>
    </w:p>
    <w:p w:rsidR="00C20D81" w:rsidP="00D5567C" w:rsidRDefault="00C20D81" w14:paraId="6F12C108" w14:textId="3D844AF0">
      <w:pPr>
        <w:spacing w:after="0" w:line="240" w:lineRule="auto"/>
        <w:contextualSpacing/>
        <w:jc w:val="both"/>
        <w:rPr>
          <w:rFonts w:asciiTheme="majorHAnsi" w:hAnsiTheme="majorHAnsi" w:cstheme="majorHAnsi"/>
          <w:u w:val="single"/>
          <w:lang w:val="en-AU"/>
        </w:rPr>
      </w:pPr>
    </w:p>
    <w:p w:rsidR="00C20D81" w:rsidP="00D5567C" w:rsidRDefault="00C20D81" w14:paraId="173BBCEB" w14:textId="69CB5424">
      <w:pPr>
        <w:spacing w:after="0" w:line="240" w:lineRule="auto"/>
        <w:contextualSpacing/>
        <w:jc w:val="both"/>
        <w:rPr>
          <w:rFonts w:asciiTheme="majorHAnsi" w:hAnsiTheme="majorHAnsi" w:cstheme="majorHAnsi"/>
          <w:u w:val="single"/>
          <w:lang w:val="en-AU"/>
        </w:rPr>
      </w:pPr>
    </w:p>
    <w:p w:rsidR="00C20D81" w:rsidP="00D5567C" w:rsidRDefault="00C20D81" w14:paraId="3867E1F0" w14:textId="04538D82">
      <w:pPr>
        <w:spacing w:after="0" w:line="240" w:lineRule="auto"/>
        <w:contextualSpacing/>
        <w:jc w:val="both"/>
        <w:rPr>
          <w:rFonts w:asciiTheme="majorHAnsi" w:hAnsiTheme="majorHAnsi" w:cstheme="majorHAnsi"/>
          <w:u w:val="single"/>
          <w:lang w:val="en-AU"/>
        </w:rPr>
      </w:pPr>
    </w:p>
    <w:p w:rsidR="00C20D81" w:rsidP="00D5567C" w:rsidRDefault="00C20D81" w14:paraId="14685520" w14:textId="01965624">
      <w:pPr>
        <w:spacing w:after="0" w:line="240" w:lineRule="auto"/>
        <w:contextualSpacing/>
        <w:jc w:val="both"/>
        <w:rPr>
          <w:rFonts w:asciiTheme="majorHAnsi" w:hAnsiTheme="majorHAnsi" w:cstheme="majorHAnsi"/>
          <w:u w:val="single"/>
          <w:lang w:val="en-AU"/>
        </w:rPr>
      </w:pPr>
    </w:p>
    <w:p w:rsidR="00D5567C" w:rsidP="00D5567C" w:rsidRDefault="00D5567C" w14:paraId="3FDC8C6F" w14:textId="77777777">
      <w:pPr>
        <w:spacing w:after="0" w:line="240" w:lineRule="auto"/>
        <w:contextualSpacing/>
        <w:jc w:val="both"/>
        <w:rPr>
          <w:rFonts w:asciiTheme="majorHAnsi" w:hAnsiTheme="majorHAnsi" w:cstheme="majorHAnsi"/>
          <w:b/>
          <w:u w:val="single"/>
          <w:lang w:val="en-AU"/>
        </w:rPr>
      </w:pPr>
    </w:p>
    <w:p w:rsidRPr="003E6F61" w:rsidR="00C20D81" w:rsidP="003E6F61" w:rsidRDefault="00352E82" w14:paraId="690CF5AE" w14:textId="4D292D44">
      <w:pPr>
        <w:spacing w:after="0" w:line="240" w:lineRule="auto"/>
        <w:contextualSpacing/>
        <w:jc w:val="both"/>
        <w:rPr>
          <w:rFonts w:asciiTheme="majorHAnsi" w:hAnsiTheme="majorHAnsi" w:cstheme="majorHAnsi"/>
          <w:b/>
          <w:sz w:val="40"/>
          <w:u w:val="single"/>
          <w:lang w:val="en-AU"/>
        </w:rPr>
      </w:pPr>
      <w:r w:rsidRPr="003E6F61">
        <w:rPr>
          <w:rFonts w:asciiTheme="majorHAnsi" w:hAnsiTheme="majorHAnsi" w:cstheme="majorHAnsi"/>
          <w:b/>
          <w:sz w:val="40"/>
          <w:u w:val="single"/>
          <w:lang w:val="en-AU"/>
        </w:rPr>
        <w:lastRenderedPageBreak/>
        <w:t xml:space="preserve">1. </w:t>
      </w:r>
      <w:r w:rsidR="00BE4516">
        <w:rPr>
          <w:rFonts w:asciiTheme="majorHAnsi" w:hAnsiTheme="majorHAnsi" w:cstheme="majorHAnsi"/>
          <w:b/>
          <w:sz w:val="40"/>
          <w:u w:val="single"/>
          <w:lang w:val="en-AU"/>
        </w:rPr>
        <w:t>Intellectual Property (IP)</w:t>
      </w:r>
      <w:r w:rsidRPr="003E6F61" w:rsidR="008F6422">
        <w:rPr>
          <w:rFonts w:asciiTheme="majorHAnsi" w:hAnsiTheme="majorHAnsi" w:cstheme="majorHAnsi"/>
          <w:b/>
          <w:sz w:val="40"/>
          <w:u w:val="single"/>
          <w:lang w:val="en-AU"/>
        </w:rPr>
        <w:t xml:space="preserve"> Policy</w:t>
      </w:r>
    </w:p>
    <w:p w:rsidRPr="003E6F61" w:rsidR="00352E82" w:rsidP="003E6F61" w:rsidRDefault="00352E82" w14:paraId="1942D00A" w14:textId="77777777">
      <w:pPr>
        <w:spacing w:after="0" w:line="240" w:lineRule="auto"/>
        <w:contextualSpacing/>
        <w:jc w:val="both"/>
        <w:rPr>
          <w:rFonts w:asciiTheme="majorHAnsi" w:hAnsiTheme="majorHAnsi" w:cstheme="majorHAnsi"/>
          <w:lang w:val="en-AU"/>
        </w:rPr>
      </w:pPr>
    </w:p>
    <w:p w:rsidRPr="003E6F61" w:rsidR="00B82523" w:rsidP="003E6F61" w:rsidRDefault="008F6422" w14:paraId="014D9D2A" w14:textId="4AB725AF">
      <w:pPr>
        <w:spacing w:after="0" w:line="240" w:lineRule="auto"/>
        <w:contextualSpacing/>
        <w:jc w:val="both"/>
        <w:rPr>
          <w:rFonts w:asciiTheme="majorHAnsi" w:hAnsiTheme="majorHAnsi" w:cstheme="majorHAnsi"/>
          <w:b/>
          <w:i/>
          <w:sz w:val="32"/>
          <w:lang w:val="en-AU"/>
        </w:rPr>
      </w:pPr>
      <w:r w:rsidRPr="003E6F61">
        <w:rPr>
          <w:rFonts w:asciiTheme="majorHAnsi" w:hAnsiTheme="majorHAnsi" w:cstheme="majorHAnsi"/>
          <w:b/>
          <w:i/>
          <w:sz w:val="32"/>
          <w:lang w:val="en-AU"/>
        </w:rPr>
        <w:t>Introduction</w:t>
      </w:r>
      <w:r w:rsidR="00BE4516">
        <w:rPr>
          <w:rFonts w:asciiTheme="majorHAnsi" w:hAnsiTheme="majorHAnsi" w:cstheme="majorHAnsi"/>
          <w:b/>
          <w:i/>
          <w:sz w:val="32"/>
          <w:lang w:val="en-AU"/>
        </w:rPr>
        <w:t xml:space="preserve"> &amp; Purpose</w:t>
      </w:r>
    </w:p>
    <w:p w:rsidR="003E6F61" w:rsidP="003E6F61" w:rsidRDefault="003E6F61" w14:paraId="2B2BD9D5" w14:textId="6F2D9798">
      <w:pPr>
        <w:autoSpaceDE w:val="0"/>
        <w:autoSpaceDN w:val="0"/>
        <w:adjustRightInd w:val="0"/>
        <w:spacing w:after="0" w:line="240" w:lineRule="auto"/>
        <w:contextualSpacing/>
        <w:jc w:val="both"/>
        <w:rPr>
          <w:rFonts w:asciiTheme="majorHAnsi" w:hAnsiTheme="majorHAnsi" w:cstheme="majorHAnsi"/>
          <w:lang w:val="en-AU"/>
        </w:rPr>
      </w:pPr>
    </w:p>
    <w:p w:rsidR="00BE4516" w:rsidP="003E6F61" w:rsidRDefault="00BE4516" w14:paraId="431D8713" w14:textId="334F31D5">
      <w:pPr>
        <w:autoSpaceDE w:val="0"/>
        <w:autoSpaceDN w:val="0"/>
        <w:adjustRightInd w:val="0"/>
        <w:spacing w:after="0" w:line="240" w:lineRule="auto"/>
        <w:contextualSpacing/>
        <w:jc w:val="both"/>
        <w:rPr>
          <w:rFonts w:asciiTheme="majorHAnsi" w:hAnsiTheme="majorHAnsi" w:cstheme="majorHAnsi"/>
          <w:lang w:val="en-AU"/>
        </w:rPr>
      </w:pPr>
      <w:r>
        <w:rPr>
          <w:rFonts w:asciiTheme="majorHAnsi" w:hAnsiTheme="majorHAnsi" w:cstheme="majorHAnsi"/>
          <w:lang w:val="en-AU"/>
        </w:rPr>
        <w:t xml:space="preserve">The purpose of this Intellectual Property (IP) Policy is to establish a structure for the ownership, reporting, identification, management and commercialisation of Intellectual Property. </w:t>
      </w:r>
    </w:p>
    <w:p w:rsidR="00BE4516" w:rsidP="003E6F61" w:rsidRDefault="00BE4516" w14:paraId="00377C0B" w14:textId="6B9E664B">
      <w:pPr>
        <w:autoSpaceDE w:val="0"/>
        <w:autoSpaceDN w:val="0"/>
        <w:adjustRightInd w:val="0"/>
        <w:spacing w:after="0" w:line="240" w:lineRule="auto"/>
        <w:contextualSpacing/>
        <w:jc w:val="both"/>
        <w:rPr>
          <w:rFonts w:asciiTheme="majorHAnsi" w:hAnsiTheme="majorHAnsi" w:cstheme="majorHAnsi"/>
          <w:lang w:val="en-AU"/>
        </w:rPr>
      </w:pPr>
    </w:p>
    <w:p w:rsidRPr="00A861B5" w:rsidR="00BE4516" w:rsidP="00BE4516" w:rsidRDefault="00BE4516" w14:paraId="1BB01922" w14:textId="3AE43C03">
      <w:pPr>
        <w:spacing w:after="0" w:line="240" w:lineRule="auto"/>
        <w:contextualSpacing/>
        <w:jc w:val="both"/>
        <w:rPr>
          <w:rFonts w:asciiTheme="majorHAnsi" w:hAnsiTheme="majorHAnsi" w:cstheme="majorHAnsi"/>
          <w:b/>
          <w:i/>
          <w:sz w:val="32"/>
          <w:lang w:val="en-AU"/>
        </w:rPr>
      </w:pPr>
      <w:r>
        <w:rPr>
          <w:rFonts w:asciiTheme="majorHAnsi" w:hAnsiTheme="majorHAnsi" w:cstheme="majorHAnsi"/>
          <w:b/>
          <w:i/>
          <w:sz w:val="32"/>
          <w:lang w:val="en-AU"/>
        </w:rPr>
        <w:t>Scope</w:t>
      </w:r>
    </w:p>
    <w:p w:rsidR="00BE4516" w:rsidP="003E6F61" w:rsidRDefault="00BE4516" w14:paraId="36C74335" w14:textId="60DF1841">
      <w:pPr>
        <w:autoSpaceDE w:val="0"/>
        <w:autoSpaceDN w:val="0"/>
        <w:adjustRightInd w:val="0"/>
        <w:spacing w:after="0" w:line="240" w:lineRule="auto"/>
        <w:contextualSpacing/>
        <w:jc w:val="both"/>
        <w:rPr>
          <w:rFonts w:asciiTheme="majorHAnsi" w:hAnsiTheme="majorHAnsi" w:cstheme="majorHAnsi"/>
          <w:lang w:val="en-AU"/>
        </w:rPr>
      </w:pPr>
    </w:p>
    <w:p w:rsidR="00BE4516" w:rsidP="003E6F61" w:rsidRDefault="00BE4516" w14:paraId="69B2554B" w14:textId="6BF03D7D">
      <w:pPr>
        <w:autoSpaceDE w:val="0"/>
        <w:autoSpaceDN w:val="0"/>
        <w:adjustRightInd w:val="0"/>
        <w:spacing w:after="0" w:line="240" w:lineRule="auto"/>
        <w:contextualSpacing/>
        <w:jc w:val="both"/>
        <w:rPr>
          <w:rFonts w:asciiTheme="majorHAnsi" w:hAnsiTheme="majorHAnsi" w:cstheme="majorHAnsi"/>
          <w:lang w:val="en-AU"/>
        </w:rPr>
      </w:pPr>
      <w:r>
        <w:rPr>
          <w:rFonts w:asciiTheme="majorHAnsi" w:hAnsiTheme="majorHAnsi" w:cstheme="majorHAnsi"/>
          <w:lang w:val="en-AU"/>
        </w:rPr>
        <w:t>This policy applies to:</w:t>
      </w:r>
    </w:p>
    <w:p w:rsidR="00BE4516" w:rsidP="003E6F61" w:rsidRDefault="00BE4516" w14:paraId="7A73E01D" w14:textId="4A69B48B">
      <w:pPr>
        <w:autoSpaceDE w:val="0"/>
        <w:autoSpaceDN w:val="0"/>
        <w:adjustRightInd w:val="0"/>
        <w:spacing w:after="0" w:line="240" w:lineRule="auto"/>
        <w:contextualSpacing/>
        <w:jc w:val="both"/>
        <w:rPr>
          <w:rFonts w:asciiTheme="majorHAnsi" w:hAnsiTheme="majorHAnsi" w:cstheme="majorHAnsi"/>
          <w:lang w:val="en-AU"/>
        </w:rPr>
      </w:pPr>
    </w:p>
    <w:p w:rsidR="00BE4516" w:rsidP="00BE4516" w:rsidRDefault="00BE4516" w14:paraId="544003A6" w14:textId="5D5E652C">
      <w:pPr>
        <w:pStyle w:val="ListParagraph"/>
        <w:numPr>
          <w:ilvl w:val="0"/>
          <w:numId w:val="25"/>
        </w:numPr>
        <w:autoSpaceDE w:val="0"/>
        <w:autoSpaceDN w:val="0"/>
        <w:adjustRightInd w:val="0"/>
        <w:spacing w:after="0" w:line="240" w:lineRule="auto"/>
        <w:jc w:val="both"/>
        <w:rPr>
          <w:rFonts w:asciiTheme="majorHAnsi" w:hAnsiTheme="majorHAnsi" w:cstheme="majorHAnsi"/>
          <w:lang w:val="en-AU"/>
        </w:rPr>
      </w:pPr>
      <w:r>
        <w:rPr>
          <w:rFonts w:asciiTheme="majorHAnsi" w:hAnsiTheme="majorHAnsi" w:cstheme="majorHAnsi"/>
          <w:lang w:val="en-AU"/>
        </w:rPr>
        <w:t xml:space="preserve">All team members of the One Woman Project, whether volunteer or paid; </w:t>
      </w:r>
    </w:p>
    <w:p w:rsidR="00BE4516" w:rsidP="00BE4516" w:rsidRDefault="00BE4516" w14:paraId="095C3F99" w14:textId="48A840EC">
      <w:pPr>
        <w:pStyle w:val="ListParagraph"/>
        <w:numPr>
          <w:ilvl w:val="0"/>
          <w:numId w:val="25"/>
        </w:numPr>
        <w:autoSpaceDE w:val="0"/>
        <w:autoSpaceDN w:val="0"/>
        <w:adjustRightInd w:val="0"/>
        <w:spacing w:after="0" w:line="240" w:lineRule="auto"/>
        <w:jc w:val="both"/>
        <w:rPr>
          <w:rFonts w:asciiTheme="majorHAnsi" w:hAnsiTheme="majorHAnsi" w:cstheme="majorHAnsi"/>
          <w:lang w:val="en-AU"/>
        </w:rPr>
      </w:pPr>
      <w:r>
        <w:rPr>
          <w:rFonts w:asciiTheme="majorHAnsi" w:hAnsiTheme="majorHAnsi" w:cstheme="majorHAnsi"/>
          <w:lang w:val="en-AU"/>
        </w:rPr>
        <w:t xml:space="preserve">All Board of Directors members of the One Woman Project; </w:t>
      </w:r>
    </w:p>
    <w:p w:rsidR="00BE4516" w:rsidP="00BE4516" w:rsidRDefault="00BE4516" w14:paraId="79CF8043" w14:textId="6E4CB04B">
      <w:pPr>
        <w:pStyle w:val="ListParagraph"/>
        <w:numPr>
          <w:ilvl w:val="0"/>
          <w:numId w:val="25"/>
        </w:numPr>
        <w:autoSpaceDE w:val="0"/>
        <w:autoSpaceDN w:val="0"/>
        <w:adjustRightInd w:val="0"/>
        <w:spacing w:after="0" w:line="240" w:lineRule="auto"/>
        <w:jc w:val="both"/>
        <w:rPr>
          <w:rFonts w:asciiTheme="majorHAnsi" w:hAnsiTheme="majorHAnsi" w:cstheme="majorHAnsi"/>
          <w:lang w:val="en-AU"/>
        </w:rPr>
      </w:pPr>
      <w:r>
        <w:rPr>
          <w:rFonts w:asciiTheme="majorHAnsi" w:hAnsiTheme="majorHAnsi" w:cstheme="majorHAnsi"/>
          <w:lang w:val="en-AU"/>
        </w:rPr>
        <w:t>Guest speakers, workshop presenters and facilitators; and</w:t>
      </w:r>
    </w:p>
    <w:p w:rsidRPr="00BE4516" w:rsidR="00BE4516" w:rsidP="00BE4516" w:rsidRDefault="00BE4516" w14:paraId="65982C4E" w14:textId="3F31176A">
      <w:pPr>
        <w:pStyle w:val="ListParagraph"/>
        <w:numPr>
          <w:ilvl w:val="0"/>
          <w:numId w:val="25"/>
        </w:numPr>
        <w:autoSpaceDE w:val="0"/>
        <w:autoSpaceDN w:val="0"/>
        <w:adjustRightInd w:val="0"/>
        <w:spacing w:after="0" w:line="240" w:lineRule="auto"/>
        <w:jc w:val="both"/>
        <w:rPr>
          <w:rFonts w:asciiTheme="majorHAnsi" w:hAnsiTheme="majorHAnsi" w:cstheme="majorHAnsi"/>
          <w:lang w:val="en-AU"/>
        </w:rPr>
      </w:pPr>
      <w:r>
        <w:rPr>
          <w:rFonts w:asciiTheme="majorHAnsi" w:hAnsiTheme="majorHAnsi" w:cstheme="majorHAnsi"/>
          <w:lang w:val="en-AU"/>
        </w:rPr>
        <w:t xml:space="preserve">Participants of the One Woman Project’s events, activities and educational programs. </w:t>
      </w:r>
    </w:p>
    <w:p w:rsidRPr="003E6F61" w:rsidR="00E073CB" w:rsidP="003E6F61" w:rsidRDefault="00E073CB" w14:paraId="7FAAE74C" w14:textId="77777777">
      <w:pPr>
        <w:pStyle w:val="Default"/>
        <w:contextualSpacing/>
        <w:jc w:val="both"/>
        <w:rPr>
          <w:rFonts w:asciiTheme="majorHAnsi" w:hAnsiTheme="majorHAnsi" w:cstheme="majorHAnsi"/>
          <w:color w:val="auto"/>
          <w:sz w:val="22"/>
          <w:szCs w:val="22"/>
        </w:rPr>
      </w:pPr>
    </w:p>
    <w:p w:rsidRPr="00A861B5" w:rsidR="008F6422" w:rsidP="003E6F61" w:rsidRDefault="008F6422" w14:paraId="6F04CBD4" w14:textId="6C4B9E60">
      <w:pPr>
        <w:spacing w:after="0" w:line="240" w:lineRule="auto"/>
        <w:contextualSpacing/>
        <w:jc w:val="both"/>
        <w:rPr>
          <w:rFonts w:asciiTheme="majorHAnsi" w:hAnsiTheme="majorHAnsi" w:cstheme="majorHAnsi"/>
          <w:b/>
          <w:i/>
          <w:sz w:val="32"/>
          <w:lang w:val="en-AU"/>
        </w:rPr>
      </w:pPr>
      <w:r w:rsidRPr="00A861B5">
        <w:rPr>
          <w:rFonts w:asciiTheme="majorHAnsi" w:hAnsiTheme="majorHAnsi" w:cstheme="majorHAnsi"/>
          <w:b/>
          <w:i/>
          <w:sz w:val="32"/>
          <w:lang w:val="en-AU"/>
        </w:rPr>
        <w:t>Policy</w:t>
      </w:r>
    </w:p>
    <w:p w:rsidRPr="00BE4516" w:rsidR="00A861B5" w:rsidP="003E6F61" w:rsidRDefault="00A861B5" w14:paraId="55E4A107" w14:textId="509001DE">
      <w:pPr>
        <w:spacing w:after="0" w:line="240" w:lineRule="auto"/>
        <w:contextualSpacing/>
        <w:jc w:val="both"/>
        <w:rPr>
          <w:rFonts w:asciiTheme="majorHAnsi" w:hAnsiTheme="majorHAnsi" w:cstheme="majorHAnsi"/>
          <w:i/>
          <w:lang w:val="en-AU"/>
        </w:rPr>
      </w:pPr>
    </w:p>
    <w:p w:rsidR="00BE4516" w:rsidP="00BE4516" w:rsidRDefault="00BE4516" w14:paraId="25B789D9" w14:textId="7695E616">
      <w:pPr>
        <w:autoSpaceDE w:val="0"/>
        <w:autoSpaceDN w:val="0"/>
        <w:adjustRightInd w:val="0"/>
        <w:spacing w:after="0" w:line="240" w:lineRule="auto"/>
        <w:contextualSpacing/>
        <w:jc w:val="both"/>
        <w:rPr>
          <w:rFonts w:asciiTheme="majorHAnsi" w:hAnsiTheme="majorHAnsi" w:cstheme="majorHAnsi"/>
          <w:lang w:val="en-AU"/>
        </w:rPr>
      </w:pPr>
      <w:r>
        <w:rPr>
          <w:rFonts w:asciiTheme="majorHAnsi" w:hAnsiTheme="majorHAnsi" w:cstheme="majorHAnsi"/>
          <w:lang w:val="en-AU"/>
        </w:rPr>
        <w:t xml:space="preserve">The One Woman Project seeks to cultivate an environment encouraging innovation, creativity, the dissemination of knowledge, and the advancement of teaching, learning and knowledge-sharing on gender equality, feminism and social justice. Intellectual Property created out of these activities, and in the pursuit of these activities, is recognised by the organisation as a valuable asset. </w:t>
      </w:r>
    </w:p>
    <w:p w:rsidR="00BE4516" w:rsidP="00BE4516" w:rsidRDefault="00BE4516" w14:paraId="6FA8CA88" w14:textId="396EBD04">
      <w:pPr>
        <w:autoSpaceDE w:val="0"/>
        <w:autoSpaceDN w:val="0"/>
        <w:adjustRightInd w:val="0"/>
        <w:spacing w:after="0" w:line="240" w:lineRule="auto"/>
        <w:contextualSpacing/>
        <w:jc w:val="both"/>
        <w:rPr>
          <w:rFonts w:asciiTheme="majorHAnsi" w:hAnsiTheme="majorHAnsi" w:cstheme="majorHAnsi"/>
          <w:lang w:val="en-AU"/>
        </w:rPr>
      </w:pPr>
    </w:p>
    <w:p w:rsidR="00BE4516" w:rsidP="00BE4516" w:rsidRDefault="00BE4516" w14:paraId="685614CC" w14:textId="1BFE7EAA">
      <w:pPr>
        <w:autoSpaceDE w:val="0"/>
        <w:autoSpaceDN w:val="0"/>
        <w:adjustRightInd w:val="0"/>
        <w:spacing w:after="0" w:line="240" w:lineRule="auto"/>
        <w:contextualSpacing/>
        <w:jc w:val="both"/>
        <w:rPr>
          <w:rFonts w:asciiTheme="majorHAnsi" w:hAnsiTheme="majorHAnsi" w:cstheme="majorHAnsi"/>
          <w:lang w:val="en-AU"/>
        </w:rPr>
      </w:pPr>
      <w:r>
        <w:rPr>
          <w:rFonts w:asciiTheme="majorHAnsi" w:hAnsiTheme="majorHAnsi" w:cstheme="majorHAnsi"/>
          <w:lang w:val="en-AU"/>
        </w:rPr>
        <w:t xml:space="preserve">The organisation acknowledges that knowledge, learning and ideas should be made available within the public domain for the benefit of the entire community, but that this must be balanced with the recognition of the importance of commercialisation of Intellectual Property for and on behalf of the organisation for financial return. The organisation will seek to commercialise such Intellectual Property where needed to further the charitable goals of the organisation, and will provide </w:t>
      </w:r>
      <w:r w:rsidR="000D5387">
        <w:rPr>
          <w:rFonts w:asciiTheme="majorHAnsi" w:hAnsiTheme="majorHAnsi" w:cstheme="majorHAnsi"/>
          <w:lang w:val="en-AU"/>
        </w:rPr>
        <w:t>distribute</w:t>
      </w:r>
      <w:r>
        <w:rPr>
          <w:rFonts w:asciiTheme="majorHAnsi" w:hAnsiTheme="majorHAnsi" w:cstheme="majorHAnsi"/>
          <w:lang w:val="en-AU"/>
        </w:rPr>
        <w:t xml:space="preserve"> any significant financial returns from such commercialisation</w:t>
      </w:r>
      <w:r w:rsidR="000D5387">
        <w:rPr>
          <w:rFonts w:asciiTheme="majorHAnsi" w:hAnsiTheme="majorHAnsi" w:cstheme="majorHAnsi"/>
          <w:lang w:val="en-AU"/>
        </w:rPr>
        <w:t xml:space="preserve"> towards that purpose</w:t>
      </w:r>
      <w:r>
        <w:rPr>
          <w:rFonts w:asciiTheme="majorHAnsi" w:hAnsiTheme="majorHAnsi" w:cstheme="majorHAnsi"/>
          <w:lang w:val="en-AU"/>
        </w:rPr>
        <w:t xml:space="preserve">. </w:t>
      </w:r>
    </w:p>
    <w:p w:rsidR="00BE4516" w:rsidP="00BE4516" w:rsidRDefault="00BE4516" w14:paraId="0783B70F" w14:textId="631263F5">
      <w:pPr>
        <w:autoSpaceDE w:val="0"/>
        <w:autoSpaceDN w:val="0"/>
        <w:adjustRightInd w:val="0"/>
        <w:spacing w:after="0" w:line="240" w:lineRule="auto"/>
        <w:contextualSpacing/>
        <w:jc w:val="both"/>
        <w:rPr>
          <w:rFonts w:asciiTheme="majorHAnsi" w:hAnsiTheme="majorHAnsi" w:cstheme="majorHAnsi"/>
          <w:lang w:val="en-AU"/>
        </w:rPr>
      </w:pPr>
    </w:p>
    <w:p w:rsidR="00BE4516" w:rsidP="00BE4516" w:rsidRDefault="00BE4516" w14:paraId="53919FF8" w14:textId="5296031C">
      <w:pPr>
        <w:autoSpaceDE w:val="0"/>
        <w:autoSpaceDN w:val="0"/>
        <w:adjustRightInd w:val="0"/>
        <w:spacing w:after="0" w:line="240" w:lineRule="auto"/>
        <w:contextualSpacing/>
        <w:jc w:val="both"/>
        <w:rPr>
          <w:rFonts w:asciiTheme="majorHAnsi" w:hAnsiTheme="majorHAnsi" w:cstheme="majorHAnsi"/>
          <w:lang w:val="en-AU"/>
        </w:rPr>
      </w:pPr>
      <w:r>
        <w:rPr>
          <w:rFonts w:asciiTheme="majorHAnsi" w:hAnsiTheme="majorHAnsi" w:cstheme="majorHAnsi"/>
          <w:lang w:val="en-AU"/>
        </w:rPr>
        <w:t xml:space="preserve">This policy therefore sets out the principles of ownership of Intellectual Property generated by team members, Board members, guest speakers, workshop presenters, facilitators and participants of the organisation. </w:t>
      </w:r>
    </w:p>
    <w:p w:rsidR="00BE4516" w:rsidP="00BE4516" w:rsidRDefault="00BE4516" w14:paraId="6002348B" w14:textId="4FA69D80">
      <w:pPr>
        <w:autoSpaceDE w:val="0"/>
        <w:autoSpaceDN w:val="0"/>
        <w:adjustRightInd w:val="0"/>
        <w:spacing w:after="0" w:line="240" w:lineRule="auto"/>
        <w:contextualSpacing/>
        <w:jc w:val="both"/>
        <w:rPr>
          <w:rFonts w:asciiTheme="majorHAnsi" w:hAnsiTheme="majorHAnsi" w:cstheme="majorHAnsi"/>
          <w:lang w:val="en-AU"/>
        </w:rPr>
      </w:pPr>
    </w:p>
    <w:p w:rsidRPr="00EE18FB" w:rsidR="00BE4516" w:rsidP="00BE4516" w:rsidRDefault="00BE4516" w14:paraId="1F41C5F0" w14:textId="77777777">
      <w:pPr>
        <w:autoSpaceDE w:val="0"/>
        <w:autoSpaceDN w:val="0"/>
        <w:adjustRightInd w:val="0"/>
        <w:spacing w:after="0" w:line="240" w:lineRule="auto"/>
        <w:contextualSpacing/>
        <w:jc w:val="both"/>
        <w:rPr>
          <w:rFonts w:asciiTheme="majorHAnsi" w:hAnsiTheme="majorHAnsi" w:cstheme="majorHAnsi"/>
          <w:i/>
          <w:sz w:val="28"/>
          <w:lang w:val="en-AU"/>
        </w:rPr>
      </w:pPr>
      <w:r w:rsidRPr="00EE18FB">
        <w:rPr>
          <w:rFonts w:asciiTheme="majorHAnsi" w:hAnsiTheme="majorHAnsi" w:cstheme="majorHAnsi"/>
          <w:i/>
          <w:sz w:val="28"/>
          <w:lang w:val="en-AU"/>
        </w:rPr>
        <w:t>Ownership of Intellectual Property</w:t>
      </w:r>
    </w:p>
    <w:p w:rsidR="00BE4516" w:rsidP="00BE4516" w:rsidRDefault="00BE4516" w14:paraId="6ABE581B" w14:textId="77777777">
      <w:pPr>
        <w:autoSpaceDE w:val="0"/>
        <w:autoSpaceDN w:val="0"/>
        <w:adjustRightInd w:val="0"/>
        <w:spacing w:after="0" w:line="240" w:lineRule="auto"/>
        <w:contextualSpacing/>
        <w:jc w:val="both"/>
        <w:rPr>
          <w:rFonts w:asciiTheme="majorHAnsi" w:hAnsiTheme="majorHAnsi" w:cstheme="majorHAnsi"/>
          <w:lang w:val="en-AU"/>
        </w:rPr>
      </w:pPr>
    </w:p>
    <w:p w:rsidR="00BE4516" w:rsidP="00BE4516" w:rsidRDefault="00BE4516" w14:paraId="45F50BA5" w14:textId="0D0642BB">
      <w:pPr>
        <w:autoSpaceDE w:val="0"/>
        <w:autoSpaceDN w:val="0"/>
        <w:adjustRightInd w:val="0"/>
        <w:spacing w:after="0" w:line="240" w:lineRule="auto"/>
        <w:contextualSpacing/>
        <w:jc w:val="both"/>
        <w:rPr>
          <w:rFonts w:asciiTheme="majorHAnsi" w:hAnsiTheme="majorHAnsi" w:cstheme="majorHAnsi"/>
          <w:lang w:val="en-AU"/>
        </w:rPr>
      </w:pPr>
      <w:r>
        <w:rPr>
          <w:rFonts w:asciiTheme="majorHAnsi" w:hAnsiTheme="majorHAnsi" w:cstheme="majorHAnsi"/>
          <w:lang w:val="en-AU"/>
        </w:rPr>
        <w:t xml:space="preserve">Unless otherwise agreed in writing, the organisation owns all Intellectual Property invented, created, made or designed by a team member or Board member in the course of their engagement as a team member with the One Woman Project. </w:t>
      </w:r>
    </w:p>
    <w:p w:rsidR="00BE4516" w:rsidP="00BE4516" w:rsidRDefault="00BE4516" w14:paraId="443AC578" w14:textId="1DB655A7">
      <w:pPr>
        <w:autoSpaceDE w:val="0"/>
        <w:autoSpaceDN w:val="0"/>
        <w:adjustRightInd w:val="0"/>
        <w:spacing w:after="0" w:line="240" w:lineRule="auto"/>
        <w:contextualSpacing/>
        <w:jc w:val="both"/>
        <w:rPr>
          <w:rFonts w:asciiTheme="majorHAnsi" w:hAnsiTheme="majorHAnsi" w:cstheme="majorHAnsi"/>
          <w:lang w:val="en-AU"/>
        </w:rPr>
      </w:pPr>
    </w:p>
    <w:p w:rsidR="00BE4516" w:rsidP="00BE4516" w:rsidRDefault="00BE4516" w14:paraId="4D3A5B4E" w14:textId="51A51A93">
      <w:pPr>
        <w:autoSpaceDE w:val="0"/>
        <w:autoSpaceDN w:val="0"/>
        <w:adjustRightInd w:val="0"/>
        <w:spacing w:after="0" w:line="240" w:lineRule="auto"/>
        <w:contextualSpacing/>
        <w:jc w:val="both"/>
        <w:rPr>
          <w:rFonts w:asciiTheme="majorHAnsi" w:hAnsiTheme="majorHAnsi" w:cstheme="majorHAnsi"/>
          <w:lang w:val="en-AU"/>
        </w:rPr>
      </w:pPr>
      <w:r>
        <w:rPr>
          <w:rFonts w:asciiTheme="majorHAnsi" w:hAnsiTheme="majorHAnsi" w:cstheme="majorHAnsi"/>
          <w:lang w:val="en-AU"/>
        </w:rPr>
        <w:t xml:space="preserve">Team members and Board members who bring existing Intellectual Property to the organisation to be used in the course of their engagement, retain the ownership of this material. The organisation makes no automatic claim to ownership of Intellectual Property created independently by guest speakers, workshop presenters, participants or similar, who engage with the organisation. </w:t>
      </w:r>
    </w:p>
    <w:p w:rsidR="000D5387" w:rsidP="00BE4516" w:rsidRDefault="000D5387" w14:paraId="2466D5AB" w14:textId="181FC6CF">
      <w:pPr>
        <w:autoSpaceDE w:val="0"/>
        <w:autoSpaceDN w:val="0"/>
        <w:adjustRightInd w:val="0"/>
        <w:spacing w:after="0" w:line="240" w:lineRule="auto"/>
        <w:contextualSpacing/>
        <w:jc w:val="both"/>
        <w:rPr>
          <w:rFonts w:asciiTheme="majorHAnsi" w:hAnsiTheme="majorHAnsi" w:cstheme="majorHAnsi"/>
          <w:lang w:val="en-AU"/>
        </w:rPr>
      </w:pPr>
    </w:p>
    <w:p w:rsidRPr="00EE18FB" w:rsidR="000D5387" w:rsidP="00BE4516" w:rsidRDefault="000D5387" w14:paraId="161AA3D5" w14:textId="3CE24074">
      <w:pPr>
        <w:autoSpaceDE w:val="0"/>
        <w:autoSpaceDN w:val="0"/>
        <w:adjustRightInd w:val="0"/>
        <w:spacing w:after="0" w:line="240" w:lineRule="auto"/>
        <w:contextualSpacing/>
        <w:jc w:val="both"/>
        <w:rPr>
          <w:rFonts w:asciiTheme="majorHAnsi" w:hAnsiTheme="majorHAnsi" w:cstheme="majorHAnsi"/>
          <w:i/>
          <w:sz w:val="28"/>
          <w:lang w:val="en-AU"/>
        </w:rPr>
      </w:pPr>
      <w:r w:rsidRPr="00EE18FB">
        <w:rPr>
          <w:rFonts w:asciiTheme="majorHAnsi" w:hAnsiTheme="majorHAnsi" w:cstheme="majorHAnsi"/>
          <w:i/>
          <w:sz w:val="28"/>
          <w:lang w:val="en-AU"/>
        </w:rPr>
        <w:lastRenderedPageBreak/>
        <w:t>Confidential Information</w:t>
      </w:r>
    </w:p>
    <w:p w:rsidR="000D5387" w:rsidP="00BE4516" w:rsidRDefault="000D5387" w14:paraId="4ECF6713" w14:textId="05B221F1">
      <w:pPr>
        <w:autoSpaceDE w:val="0"/>
        <w:autoSpaceDN w:val="0"/>
        <w:adjustRightInd w:val="0"/>
        <w:spacing w:after="0" w:line="240" w:lineRule="auto"/>
        <w:contextualSpacing/>
        <w:jc w:val="both"/>
        <w:rPr>
          <w:rFonts w:asciiTheme="majorHAnsi" w:hAnsiTheme="majorHAnsi" w:cstheme="majorHAnsi"/>
          <w:i/>
          <w:lang w:val="en-AU"/>
        </w:rPr>
      </w:pPr>
    </w:p>
    <w:p w:rsidR="000D5387" w:rsidP="00BE4516" w:rsidRDefault="000D5387" w14:paraId="1DCCCC75" w14:textId="2CDBEB88">
      <w:pPr>
        <w:autoSpaceDE w:val="0"/>
        <w:autoSpaceDN w:val="0"/>
        <w:adjustRightInd w:val="0"/>
        <w:spacing w:after="0" w:line="240" w:lineRule="auto"/>
        <w:contextualSpacing/>
        <w:jc w:val="both"/>
        <w:rPr>
          <w:rFonts w:asciiTheme="majorHAnsi" w:hAnsiTheme="majorHAnsi" w:cstheme="majorHAnsi"/>
          <w:lang w:val="en-AU"/>
        </w:rPr>
      </w:pPr>
      <w:r>
        <w:rPr>
          <w:rFonts w:asciiTheme="majorHAnsi" w:hAnsiTheme="majorHAnsi" w:cstheme="majorHAnsi"/>
          <w:lang w:val="en-AU"/>
        </w:rPr>
        <w:t xml:space="preserve">Team members, Board members, guest speakers, workshop presenters, participants or similar who receive confidential information (related to the organisation, or in the course of the activities of the organisation) must not disclose that information without express, written consent from the One Woman Project. If required by operation of the law to make a disclosure, the individual will first inform the organisation prior to making the disclosure. </w:t>
      </w:r>
    </w:p>
    <w:p w:rsidR="000D5387" w:rsidP="00BE4516" w:rsidRDefault="000D5387" w14:paraId="0BE77BFA" w14:textId="4A8BE8CE">
      <w:pPr>
        <w:autoSpaceDE w:val="0"/>
        <w:autoSpaceDN w:val="0"/>
        <w:adjustRightInd w:val="0"/>
        <w:spacing w:after="0" w:line="240" w:lineRule="auto"/>
        <w:contextualSpacing/>
        <w:jc w:val="both"/>
        <w:rPr>
          <w:rFonts w:asciiTheme="majorHAnsi" w:hAnsiTheme="majorHAnsi" w:cstheme="majorHAnsi"/>
          <w:lang w:val="en-AU"/>
        </w:rPr>
      </w:pPr>
    </w:p>
    <w:p w:rsidRPr="00EE18FB" w:rsidR="000D5387" w:rsidP="00BE4516" w:rsidRDefault="000D5387" w14:paraId="746F0F82" w14:textId="4CD08415">
      <w:pPr>
        <w:autoSpaceDE w:val="0"/>
        <w:autoSpaceDN w:val="0"/>
        <w:adjustRightInd w:val="0"/>
        <w:spacing w:after="0" w:line="240" w:lineRule="auto"/>
        <w:contextualSpacing/>
        <w:jc w:val="both"/>
        <w:rPr>
          <w:rFonts w:asciiTheme="majorHAnsi" w:hAnsiTheme="majorHAnsi" w:cstheme="majorHAnsi"/>
          <w:i/>
          <w:sz w:val="28"/>
          <w:lang w:val="en-AU"/>
        </w:rPr>
      </w:pPr>
      <w:r w:rsidRPr="00EE18FB">
        <w:rPr>
          <w:rFonts w:asciiTheme="majorHAnsi" w:hAnsiTheme="majorHAnsi" w:cstheme="majorHAnsi"/>
          <w:i/>
          <w:sz w:val="28"/>
          <w:lang w:val="en-AU"/>
        </w:rPr>
        <w:t>Moral Rights</w:t>
      </w:r>
    </w:p>
    <w:p w:rsidR="000D5387" w:rsidP="00BE4516" w:rsidRDefault="000D5387" w14:paraId="7FA73606" w14:textId="7667F5DD">
      <w:pPr>
        <w:autoSpaceDE w:val="0"/>
        <w:autoSpaceDN w:val="0"/>
        <w:adjustRightInd w:val="0"/>
        <w:spacing w:after="0" w:line="240" w:lineRule="auto"/>
        <w:contextualSpacing/>
        <w:jc w:val="both"/>
        <w:rPr>
          <w:rFonts w:asciiTheme="majorHAnsi" w:hAnsiTheme="majorHAnsi" w:cstheme="majorHAnsi"/>
          <w:lang w:val="en-AU"/>
        </w:rPr>
      </w:pPr>
    </w:p>
    <w:p w:rsidR="000D5387" w:rsidP="00BE4516" w:rsidRDefault="000D5387" w14:paraId="0D501021" w14:textId="0F506978">
      <w:pPr>
        <w:autoSpaceDE w:val="0"/>
        <w:autoSpaceDN w:val="0"/>
        <w:adjustRightInd w:val="0"/>
        <w:spacing w:after="0" w:line="240" w:lineRule="auto"/>
        <w:contextualSpacing/>
        <w:jc w:val="both"/>
        <w:rPr>
          <w:rFonts w:asciiTheme="majorHAnsi" w:hAnsiTheme="majorHAnsi" w:cstheme="majorHAnsi"/>
          <w:lang w:val="en-AU"/>
        </w:rPr>
      </w:pPr>
      <w:r>
        <w:rPr>
          <w:rFonts w:asciiTheme="majorHAnsi" w:hAnsiTheme="majorHAnsi" w:cstheme="majorHAnsi"/>
          <w:lang w:val="en-AU"/>
        </w:rPr>
        <w:t xml:space="preserve">The organisation recognises the right of a creator of Intellectual Property to be acknowledged as such, and the right to object to derogatory treatment of that Intellectual Property. The organisation will take all reasonable steps to ensure that the moral rights of individuals are respected and to endeavour that others also respect those rights. </w:t>
      </w:r>
    </w:p>
    <w:p w:rsidR="000D5387" w:rsidP="00BE4516" w:rsidRDefault="000D5387" w14:paraId="1AEACB28" w14:textId="3C80779A">
      <w:pPr>
        <w:autoSpaceDE w:val="0"/>
        <w:autoSpaceDN w:val="0"/>
        <w:adjustRightInd w:val="0"/>
        <w:spacing w:after="0" w:line="240" w:lineRule="auto"/>
        <w:contextualSpacing/>
        <w:jc w:val="both"/>
        <w:rPr>
          <w:rFonts w:asciiTheme="majorHAnsi" w:hAnsiTheme="majorHAnsi" w:cstheme="majorHAnsi"/>
          <w:lang w:val="en-AU"/>
        </w:rPr>
      </w:pPr>
    </w:p>
    <w:p w:rsidRPr="00EE18FB" w:rsidR="000D5387" w:rsidP="00BE4516" w:rsidRDefault="000D5387" w14:paraId="27792005" w14:textId="0B24C53A">
      <w:pPr>
        <w:autoSpaceDE w:val="0"/>
        <w:autoSpaceDN w:val="0"/>
        <w:adjustRightInd w:val="0"/>
        <w:spacing w:after="0" w:line="240" w:lineRule="auto"/>
        <w:contextualSpacing/>
        <w:jc w:val="both"/>
        <w:rPr>
          <w:rFonts w:asciiTheme="majorHAnsi" w:hAnsiTheme="majorHAnsi" w:cstheme="majorHAnsi"/>
          <w:i/>
          <w:sz w:val="28"/>
          <w:lang w:val="en-AU"/>
        </w:rPr>
      </w:pPr>
      <w:r w:rsidRPr="00EE18FB">
        <w:rPr>
          <w:rFonts w:asciiTheme="majorHAnsi" w:hAnsiTheme="majorHAnsi" w:cstheme="majorHAnsi"/>
          <w:i/>
          <w:sz w:val="28"/>
          <w:lang w:val="en-AU"/>
        </w:rPr>
        <w:t>Distribution of Financial Returns</w:t>
      </w:r>
    </w:p>
    <w:p w:rsidR="000D5387" w:rsidP="00BE4516" w:rsidRDefault="000D5387" w14:paraId="1CAEEE48" w14:textId="7DF7FA13">
      <w:pPr>
        <w:autoSpaceDE w:val="0"/>
        <w:autoSpaceDN w:val="0"/>
        <w:adjustRightInd w:val="0"/>
        <w:spacing w:after="0" w:line="240" w:lineRule="auto"/>
        <w:contextualSpacing/>
        <w:jc w:val="both"/>
        <w:rPr>
          <w:rFonts w:asciiTheme="majorHAnsi" w:hAnsiTheme="majorHAnsi" w:cstheme="majorHAnsi"/>
          <w:lang w:val="en-AU"/>
        </w:rPr>
      </w:pPr>
    </w:p>
    <w:p w:rsidR="000D5387" w:rsidP="00BE4516" w:rsidRDefault="000D5387" w14:paraId="2D419467" w14:textId="13E90EB3">
      <w:pPr>
        <w:autoSpaceDE w:val="0"/>
        <w:autoSpaceDN w:val="0"/>
        <w:adjustRightInd w:val="0"/>
        <w:spacing w:after="0" w:line="240" w:lineRule="auto"/>
        <w:contextualSpacing/>
        <w:jc w:val="both"/>
        <w:rPr>
          <w:rFonts w:asciiTheme="majorHAnsi" w:hAnsiTheme="majorHAnsi" w:cstheme="majorHAnsi"/>
          <w:lang w:val="en-AU"/>
        </w:rPr>
      </w:pPr>
      <w:r>
        <w:rPr>
          <w:rFonts w:asciiTheme="majorHAnsi" w:hAnsiTheme="majorHAnsi" w:cstheme="majorHAnsi"/>
          <w:lang w:val="en-AU"/>
        </w:rPr>
        <w:t xml:space="preserve">Where the organisation derives any significant financial return from the commercialisation of Intellectual Property, these returns shall be distributed in according to the charitable purpose of the organisation. Further to this, unless prior written agreement is obtained, the creator of these materials will not be entitled to any financial return in relation to the commercialisation of Intellectual Property. </w:t>
      </w:r>
    </w:p>
    <w:p w:rsidR="000D5387" w:rsidP="00BE4516" w:rsidRDefault="000D5387" w14:paraId="6EE59BAD" w14:textId="799233F4">
      <w:pPr>
        <w:autoSpaceDE w:val="0"/>
        <w:autoSpaceDN w:val="0"/>
        <w:adjustRightInd w:val="0"/>
        <w:spacing w:after="0" w:line="240" w:lineRule="auto"/>
        <w:contextualSpacing/>
        <w:jc w:val="both"/>
        <w:rPr>
          <w:rFonts w:asciiTheme="majorHAnsi" w:hAnsiTheme="majorHAnsi" w:cstheme="majorHAnsi"/>
          <w:lang w:val="en-AU"/>
        </w:rPr>
      </w:pPr>
    </w:p>
    <w:p w:rsidRPr="00EE18FB" w:rsidR="000D5387" w:rsidP="00BE4516" w:rsidRDefault="000D5387" w14:paraId="78E01E6F" w14:textId="0FABB8D8">
      <w:pPr>
        <w:autoSpaceDE w:val="0"/>
        <w:autoSpaceDN w:val="0"/>
        <w:adjustRightInd w:val="0"/>
        <w:spacing w:after="0" w:line="240" w:lineRule="auto"/>
        <w:contextualSpacing/>
        <w:jc w:val="both"/>
        <w:rPr>
          <w:rFonts w:asciiTheme="majorHAnsi" w:hAnsiTheme="majorHAnsi" w:cstheme="majorHAnsi"/>
          <w:i/>
          <w:sz w:val="28"/>
          <w:lang w:val="en-AU"/>
        </w:rPr>
      </w:pPr>
      <w:r w:rsidRPr="00EE18FB">
        <w:rPr>
          <w:rFonts w:asciiTheme="majorHAnsi" w:hAnsiTheme="majorHAnsi" w:cstheme="majorHAnsi"/>
          <w:i/>
          <w:sz w:val="28"/>
          <w:lang w:val="en-AU"/>
        </w:rPr>
        <w:t>Intellectual Property Agreement</w:t>
      </w:r>
    </w:p>
    <w:p w:rsidR="000D5387" w:rsidP="00BE4516" w:rsidRDefault="000D5387" w14:paraId="49DF01B2" w14:textId="0B50F198">
      <w:pPr>
        <w:autoSpaceDE w:val="0"/>
        <w:autoSpaceDN w:val="0"/>
        <w:adjustRightInd w:val="0"/>
        <w:spacing w:after="0" w:line="240" w:lineRule="auto"/>
        <w:contextualSpacing/>
        <w:jc w:val="both"/>
        <w:rPr>
          <w:rFonts w:asciiTheme="majorHAnsi" w:hAnsiTheme="majorHAnsi" w:cstheme="majorHAnsi"/>
          <w:i/>
          <w:lang w:val="en-AU"/>
        </w:rPr>
      </w:pPr>
    </w:p>
    <w:p w:rsidR="000D5387" w:rsidP="00BE4516" w:rsidRDefault="000D5387" w14:paraId="3B510539" w14:textId="0D07E924">
      <w:pPr>
        <w:autoSpaceDE w:val="0"/>
        <w:autoSpaceDN w:val="0"/>
        <w:adjustRightInd w:val="0"/>
        <w:spacing w:after="0" w:line="240" w:lineRule="auto"/>
        <w:contextualSpacing/>
        <w:jc w:val="both"/>
        <w:rPr>
          <w:rFonts w:asciiTheme="majorHAnsi" w:hAnsiTheme="majorHAnsi" w:cstheme="majorHAnsi"/>
          <w:lang w:val="en-AU"/>
        </w:rPr>
      </w:pPr>
      <w:r>
        <w:rPr>
          <w:rFonts w:asciiTheme="majorHAnsi" w:hAnsiTheme="majorHAnsi" w:cstheme="majorHAnsi"/>
          <w:lang w:val="en-AU"/>
        </w:rPr>
        <w:t xml:space="preserve">The organisation may enter into agreements concerning Intellectual Property rights and ownership which will override the provision of this policy. </w:t>
      </w:r>
    </w:p>
    <w:p w:rsidR="000D5387" w:rsidP="00BE4516" w:rsidRDefault="000D5387" w14:paraId="0387B371" w14:textId="07FBB3B8">
      <w:pPr>
        <w:autoSpaceDE w:val="0"/>
        <w:autoSpaceDN w:val="0"/>
        <w:adjustRightInd w:val="0"/>
        <w:spacing w:after="0" w:line="240" w:lineRule="auto"/>
        <w:contextualSpacing/>
        <w:jc w:val="both"/>
        <w:rPr>
          <w:rFonts w:asciiTheme="majorHAnsi" w:hAnsiTheme="majorHAnsi" w:cstheme="majorHAnsi"/>
          <w:lang w:val="en-AU"/>
        </w:rPr>
      </w:pPr>
    </w:p>
    <w:p w:rsidRPr="00EE18FB" w:rsidR="000D5387" w:rsidP="00BE4516" w:rsidRDefault="000D5387" w14:paraId="5E2A6020" w14:textId="71B7990D">
      <w:pPr>
        <w:autoSpaceDE w:val="0"/>
        <w:autoSpaceDN w:val="0"/>
        <w:adjustRightInd w:val="0"/>
        <w:spacing w:after="0" w:line="240" w:lineRule="auto"/>
        <w:contextualSpacing/>
        <w:jc w:val="both"/>
        <w:rPr>
          <w:rFonts w:asciiTheme="majorHAnsi" w:hAnsiTheme="majorHAnsi" w:cstheme="majorHAnsi"/>
          <w:i/>
          <w:sz w:val="28"/>
          <w:lang w:val="en-AU"/>
        </w:rPr>
      </w:pPr>
      <w:r w:rsidRPr="00EE18FB">
        <w:rPr>
          <w:rFonts w:asciiTheme="majorHAnsi" w:hAnsiTheme="majorHAnsi" w:cstheme="majorHAnsi"/>
          <w:i/>
          <w:sz w:val="28"/>
          <w:lang w:val="en-AU"/>
        </w:rPr>
        <w:t>Dispute Resolution</w:t>
      </w:r>
    </w:p>
    <w:p w:rsidR="000D5387" w:rsidP="00BE4516" w:rsidRDefault="000D5387" w14:paraId="2B777C17" w14:textId="21E04C35">
      <w:pPr>
        <w:autoSpaceDE w:val="0"/>
        <w:autoSpaceDN w:val="0"/>
        <w:adjustRightInd w:val="0"/>
        <w:spacing w:after="0" w:line="240" w:lineRule="auto"/>
        <w:contextualSpacing/>
        <w:jc w:val="both"/>
        <w:rPr>
          <w:rFonts w:asciiTheme="majorHAnsi" w:hAnsiTheme="majorHAnsi" w:cstheme="majorHAnsi"/>
          <w:i/>
          <w:lang w:val="en-AU"/>
        </w:rPr>
      </w:pPr>
    </w:p>
    <w:p w:rsidR="000D5387" w:rsidP="00BE4516" w:rsidRDefault="000D5387" w14:paraId="34D85C87" w14:textId="66FF291D">
      <w:pPr>
        <w:autoSpaceDE w:val="0"/>
        <w:autoSpaceDN w:val="0"/>
        <w:adjustRightInd w:val="0"/>
        <w:spacing w:after="0" w:line="240" w:lineRule="auto"/>
        <w:contextualSpacing/>
        <w:jc w:val="both"/>
        <w:rPr>
          <w:rFonts w:asciiTheme="majorHAnsi" w:hAnsiTheme="majorHAnsi" w:cstheme="majorHAnsi"/>
          <w:lang w:val="en-AU"/>
        </w:rPr>
      </w:pPr>
      <w:r>
        <w:rPr>
          <w:rFonts w:asciiTheme="majorHAnsi" w:hAnsiTheme="majorHAnsi" w:cstheme="majorHAnsi"/>
          <w:lang w:val="en-AU"/>
        </w:rPr>
        <w:t>If a dispute arises as to the operation of this policy, or as to any matter on which the operation of this policy relies, the National Director will appoint a mediation team (constructed of internal and external parties) to assist in resolving the dispute.</w:t>
      </w:r>
    </w:p>
    <w:p w:rsidR="000D5387" w:rsidP="00BE4516" w:rsidRDefault="000D5387" w14:paraId="65D93B0A" w14:textId="59BAD1FD">
      <w:pPr>
        <w:autoSpaceDE w:val="0"/>
        <w:autoSpaceDN w:val="0"/>
        <w:adjustRightInd w:val="0"/>
        <w:spacing w:after="0" w:line="240" w:lineRule="auto"/>
        <w:contextualSpacing/>
        <w:jc w:val="both"/>
        <w:rPr>
          <w:rFonts w:asciiTheme="majorHAnsi" w:hAnsiTheme="majorHAnsi" w:cstheme="majorHAnsi"/>
          <w:lang w:val="en-AU"/>
        </w:rPr>
      </w:pPr>
    </w:p>
    <w:p w:rsidR="000D5387" w:rsidP="0FE47795" w:rsidRDefault="000D5387" w14:paraId="6F16AB34" w14:textId="1B9E7731" w14:noSpellErr="1">
      <w:pPr>
        <w:autoSpaceDE w:val="0"/>
        <w:autoSpaceDN w:val="0"/>
        <w:adjustRightInd w:val="0"/>
        <w:spacing w:after="0" w:line="240" w:lineRule="auto"/>
        <w:contextualSpacing/>
        <w:jc w:val="both"/>
        <w:rPr>
          <w:rFonts w:ascii="Calibri Light" w:hAnsi="Calibri Light" w:cs="" w:asciiTheme="majorAscii" w:hAnsiTheme="majorAscii" w:cstheme="majorBidi"/>
          <w:lang w:val="en-AU"/>
        </w:rPr>
      </w:pPr>
      <w:r w:rsidRPr="0FE47795" w:rsidR="000D5387">
        <w:rPr>
          <w:rFonts w:ascii="Calibri Light" w:hAnsi="Calibri Light" w:cs="" w:asciiTheme="majorAscii" w:hAnsiTheme="majorAscii" w:cstheme="majorBidi"/>
          <w:lang w:val="en-AU"/>
        </w:rPr>
        <w:t>If the dispute cannot be resolved through the assistance of the mediation team,</w:t>
      </w:r>
      <w:r w:rsidRPr="0FE47795" w:rsidR="000D5387">
        <w:rPr>
          <w:rFonts w:ascii="Calibri Light" w:hAnsi="Calibri Light" w:cs="" w:asciiTheme="majorAscii" w:hAnsiTheme="majorAscii" w:cstheme="majorBidi"/>
          <w:lang w:val="en-AU"/>
        </w:rPr>
        <w:t xml:space="preserve"> </w:t>
      </w:r>
      <w:r w:rsidRPr="0FE47795" w:rsidR="000D5387">
        <w:rPr>
          <w:rFonts w:ascii="Calibri Light" w:hAnsi="Calibri Light" w:cs="" w:asciiTheme="majorAscii" w:hAnsiTheme="majorAscii" w:cstheme="majorBidi"/>
          <w:lang w:val="en-AU"/>
        </w:rPr>
        <w:t xml:space="preserve">the National </w:t>
      </w:r>
      <w:r w:rsidRPr="0FE47795" w:rsidR="241A9DA7">
        <w:rPr>
          <w:rFonts w:ascii="Calibri Light" w:hAnsi="Calibri Light" w:cs="" w:asciiTheme="majorAscii" w:hAnsiTheme="majorAscii" w:cstheme="majorBidi"/>
          <w:lang w:val="en-AU"/>
        </w:rPr>
        <w:t>Co-</w:t>
      </w:r>
      <w:r w:rsidRPr="0FE47795" w:rsidR="000D5387">
        <w:rPr>
          <w:rFonts w:ascii="Calibri Light" w:hAnsi="Calibri Light" w:cs="" w:asciiTheme="majorAscii" w:hAnsiTheme="majorAscii" w:cstheme="majorBidi"/>
          <w:lang w:val="en-AU"/>
        </w:rPr>
        <w:t>Director</w:t>
      </w:r>
      <w:r w:rsidRPr="0FE47795" w:rsidR="2EAC93A2">
        <w:rPr>
          <w:rFonts w:ascii="Calibri Light" w:hAnsi="Calibri Light" w:cs="" w:asciiTheme="majorAscii" w:hAnsiTheme="majorAscii" w:cstheme="majorBidi"/>
          <w:lang w:val="en-AU"/>
        </w:rPr>
        <w:t>s</w:t>
      </w:r>
      <w:r w:rsidRPr="0FE47795" w:rsidR="000D5387">
        <w:rPr>
          <w:rFonts w:ascii="Calibri Light" w:hAnsi="Calibri Light" w:cs="" w:asciiTheme="majorAscii" w:hAnsiTheme="majorAscii" w:cstheme="majorBidi"/>
          <w:lang w:val="en-AU"/>
        </w:rPr>
        <w:t xml:space="preserve"> will appoint a suitably qualified, external party to conduct an investigation into the dispute. The person conducting the investigation will act expeditiously and will have access to all persons and relevant information to fully investigate the matter consistent with the principles of natural justice. The investigation may entail gathering evidence and interviewing the parties to the dispute. The parties to the dispute may make submissions in writing to the investigator. Confidentiality will be respected at all times during the investigation process, within the constraints of needing to fully investigate the matter. </w:t>
      </w:r>
    </w:p>
    <w:p w:rsidR="000D5387" w:rsidP="0FE47795" w:rsidRDefault="000D5387" w14:paraId="2CCD4EDD" w14:textId="5B572FDA" w14:noSpellErr="1">
      <w:pPr>
        <w:autoSpaceDE w:val="0"/>
        <w:autoSpaceDN w:val="0"/>
        <w:adjustRightInd w:val="0"/>
        <w:spacing w:after="0" w:line="240" w:lineRule="auto"/>
        <w:contextualSpacing/>
        <w:jc w:val="both"/>
        <w:rPr>
          <w:rFonts w:ascii="Calibri Light" w:hAnsi="Calibri Light" w:cs="Calibri Light" w:asciiTheme="majorAscii" w:hAnsiTheme="majorAscii" w:cstheme="majorAscii"/>
          <w:lang w:val="en-AU"/>
        </w:rPr>
      </w:pPr>
    </w:p>
    <w:p w:rsidRPr="00EC21CE" w:rsidR="00000F3E" w:rsidP="0FE47795" w:rsidRDefault="000D5387" w14:paraId="607F381D" w14:textId="05AEA918" w14:noSpellErr="1">
      <w:pPr>
        <w:autoSpaceDE w:val="0"/>
        <w:autoSpaceDN w:val="0"/>
        <w:adjustRightInd w:val="0"/>
        <w:spacing w:after="0" w:line="240" w:lineRule="auto"/>
        <w:contextualSpacing/>
        <w:jc w:val="both"/>
        <w:rPr>
          <w:rFonts w:ascii="Calibri Light" w:hAnsi="Calibri Light" w:cs="" w:asciiTheme="majorAscii" w:hAnsiTheme="majorAscii" w:cstheme="majorBidi"/>
          <w:i w:val="1"/>
          <w:iCs w:val="1"/>
          <w:sz w:val="28"/>
          <w:szCs w:val="28"/>
          <w:lang w:val="en-AU"/>
        </w:rPr>
      </w:pPr>
      <w:r w:rsidRPr="0FE47795" w:rsidR="000D5387">
        <w:rPr>
          <w:rFonts w:ascii="Calibri Light" w:hAnsi="Calibri Light" w:cs="" w:asciiTheme="majorAscii" w:hAnsiTheme="majorAscii" w:cstheme="majorBidi"/>
          <w:lang w:val="en-AU"/>
        </w:rPr>
        <w:t xml:space="preserve">The outcomes of the investigation, together with recommendations, will be forwarded to the </w:t>
      </w:r>
      <w:r w:rsidRPr="0FE47795" w:rsidR="000D5387">
        <w:rPr>
          <w:rFonts w:ascii="Calibri Light" w:hAnsi="Calibri Light" w:cs="" w:asciiTheme="majorAscii" w:hAnsiTheme="majorAscii" w:cstheme="majorBidi"/>
          <w:lang w:val="en-AU"/>
        </w:rPr>
        <w:t xml:space="preserve">National </w:t>
      </w:r>
      <w:r w:rsidRPr="0FE47795" w:rsidR="2E61728C">
        <w:rPr>
          <w:rFonts w:ascii="Calibri Light" w:hAnsi="Calibri Light" w:cs="" w:asciiTheme="majorAscii" w:hAnsiTheme="majorAscii" w:cstheme="majorBidi"/>
          <w:lang w:val="en-AU"/>
        </w:rPr>
        <w:t>Co-</w:t>
      </w:r>
      <w:r w:rsidRPr="0FE47795" w:rsidR="000D5387">
        <w:rPr>
          <w:rFonts w:ascii="Calibri Light" w:hAnsi="Calibri Light" w:cs="" w:asciiTheme="majorAscii" w:hAnsiTheme="majorAscii" w:cstheme="majorBidi"/>
          <w:lang w:val="en-AU"/>
        </w:rPr>
        <w:t>Director</w:t>
      </w:r>
      <w:r w:rsidRPr="0FE47795" w:rsidR="088E0C96">
        <w:rPr>
          <w:rFonts w:ascii="Calibri Light" w:hAnsi="Calibri Light" w:cs="" w:asciiTheme="majorAscii" w:hAnsiTheme="majorAscii" w:cstheme="majorBidi"/>
          <w:lang w:val="en-AU"/>
        </w:rPr>
        <w:t>s</w:t>
      </w:r>
      <w:r w:rsidRPr="0FE47795" w:rsidR="000D5387">
        <w:rPr>
          <w:rFonts w:ascii="Calibri Light" w:hAnsi="Calibri Light" w:cs="" w:asciiTheme="majorAscii" w:hAnsiTheme="majorAscii" w:cstheme="majorBidi"/>
          <w:lang w:val="en-AU"/>
        </w:rPr>
        <w:t xml:space="preserve"> and the Board of Directors for consideration. </w:t>
      </w:r>
      <w:r w:rsidRPr="0FE47795" w:rsidR="00EE18FB">
        <w:rPr>
          <w:rFonts w:ascii="Calibri Light" w:hAnsi="Calibri Light" w:cs="" w:asciiTheme="majorAscii" w:hAnsiTheme="majorAscii" w:cstheme="majorBidi"/>
          <w:lang w:val="en-AU"/>
        </w:rPr>
        <w:t xml:space="preserve">The </w:t>
      </w:r>
      <w:r w:rsidRPr="0FE47795" w:rsidR="00EE18FB">
        <w:rPr>
          <w:rFonts w:ascii="Calibri Light" w:hAnsi="Calibri Light" w:cs="" w:asciiTheme="majorAscii" w:hAnsiTheme="majorAscii" w:cstheme="majorBidi"/>
          <w:lang w:val="en-AU"/>
        </w:rPr>
        <w:t xml:space="preserve">National </w:t>
      </w:r>
      <w:r w:rsidRPr="0FE47795" w:rsidR="3903628A">
        <w:rPr>
          <w:rFonts w:ascii="Calibri Light" w:hAnsi="Calibri Light" w:cs="" w:asciiTheme="majorAscii" w:hAnsiTheme="majorAscii" w:cstheme="majorBidi"/>
          <w:lang w:val="en-AU"/>
        </w:rPr>
        <w:t>Co-</w:t>
      </w:r>
      <w:r w:rsidRPr="0FE47795" w:rsidR="00EE18FB">
        <w:rPr>
          <w:rFonts w:ascii="Calibri Light" w:hAnsi="Calibri Light" w:cs="" w:asciiTheme="majorAscii" w:hAnsiTheme="majorAscii" w:cstheme="majorBidi"/>
          <w:lang w:val="en-AU"/>
        </w:rPr>
        <w:t>Director</w:t>
      </w:r>
      <w:r w:rsidRPr="0FE47795" w:rsidR="16F63D3C">
        <w:rPr>
          <w:rFonts w:ascii="Calibri Light" w:hAnsi="Calibri Light" w:cs="" w:asciiTheme="majorAscii" w:hAnsiTheme="majorAscii" w:cstheme="majorBidi"/>
          <w:lang w:val="en-AU"/>
        </w:rPr>
        <w:t>s</w:t>
      </w:r>
      <w:r w:rsidRPr="0FE47795" w:rsidR="00EE18FB">
        <w:rPr>
          <w:rFonts w:ascii="Calibri Light" w:hAnsi="Calibri Light" w:cs="" w:asciiTheme="majorAscii" w:hAnsiTheme="majorAscii" w:cstheme="majorBidi"/>
          <w:lang w:val="en-AU"/>
        </w:rPr>
        <w:t xml:space="preserve"> and the Board of Directors will review the outcomes, but is not bound to accept the recommendation of the investigation. Following receipt of the investigation findings, the National Director and the Board of Directors will make a finding on the dispute which shall be in writing, and will be final on all parties to the dispute. </w:t>
      </w:r>
    </w:p>
    <w:sectPr w:rsidRPr="00EC21CE" w:rsidR="00000F3E" w:rsidSect="004A57B0">
      <w:headerReference w:type="default" r:id="rId11"/>
      <w:headerReference w:type="first" r:id="rId12"/>
      <w:pgSz w:w="12240" w:h="15840" w:orient="portrait"/>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756B0" w:rsidP="00972405" w:rsidRDefault="004756B0" w14:paraId="5F79E74B" w14:textId="77777777">
      <w:pPr>
        <w:spacing w:after="0" w:line="240" w:lineRule="auto"/>
      </w:pPr>
      <w:r>
        <w:separator/>
      </w:r>
    </w:p>
  </w:endnote>
  <w:endnote w:type="continuationSeparator" w:id="0">
    <w:p w:rsidR="004756B0" w:rsidP="00972405" w:rsidRDefault="004756B0" w14:paraId="582AD8C1" w14:textId="77777777">
      <w:pPr>
        <w:spacing w:after="0" w:line="240" w:lineRule="auto"/>
      </w:pPr>
      <w:r>
        <w:continuationSeparator/>
      </w:r>
    </w:p>
  </w:endnote>
  <w:endnote w:type="continuationNotice" w:id="1">
    <w:p w:rsidR="004756B0" w:rsidRDefault="004756B0" w14:paraId="3186567E"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kkurat Light">
    <w:altName w:val="Calibri"/>
    <w:panose1 w:val="020B0604020202020204"/>
    <w:charset w:val="00"/>
    <w:family w:val="swiss"/>
    <w:pitch w:val="default"/>
    <w:sig w:usb0="00000003" w:usb1="00000000" w:usb2="00000000" w:usb3="00000000" w:csb0="00000001" w:csb1="00000000"/>
  </w:font>
  <w:font w:name="Akkurat">
    <w:altName w:val="Calibri"/>
    <w:panose1 w:val="020B0604020202020204"/>
    <w:charset w:val="00"/>
    <w:family w:val="swiss"/>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756B0" w:rsidP="00972405" w:rsidRDefault="004756B0" w14:paraId="54A629C8" w14:textId="77777777">
      <w:pPr>
        <w:spacing w:after="0" w:line="240" w:lineRule="auto"/>
      </w:pPr>
      <w:r>
        <w:separator/>
      </w:r>
    </w:p>
  </w:footnote>
  <w:footnote w:type="continuationSeparator" w:id="0">
    <w:p w:rsidR="004756B0" w:rsidP="00972405" w:rsidRDefault="004756B0" w14:paraId="12190C55" w14:textId="77777777">
      <w:pPr>
        <w:spacing w:after="0" w:line="240" w:lineRule="auto"/>
      </w:pPr>
      <w:r>
        <w:continuationSeparator/>
      </w:r>
    </w:p>
  </w:footnote>
  <w:footnote w:type="continuationNotice" w:id="1">
    <w:p w:rsidR="004756B0" w:rsidRDefault="004756B0" w14:paraId="6398188B"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8B6AA4" w:rsidRDefault="008B6AA4" w14:paraId="06BB18B3" w14:textId="1764DD39">
    <w:pPr>
      <w:pStyle w:val="Header"/>
    </w:pPr>
    <w:r>
      <w:rPr>
        <w:noProof/>
        <w:lang w:val="en-AU" w:eastAsia="en-AU"/>
      </w:rPr>
      <w:drawing>
        <wp:anchor distT="0" distB="0" distL="114300" distR="114300" simplePos="0" relativeHeight="251658241" behindDoc="1" locked="0" layoutInCell="1" allowOverlap="1" wp14:anchorId="13878BC2" wp14:editId="7942A7AD">
          <wp:simplePos x="0" y="0"/>
          <wp:positionH relativeFrom="margin">
            <wp:posOffset>5543550</wp:posOffset>
          </wp:positionH>
          <wp:positionV relativeFrom="paragraph">
            <wp:posOffset>-162560</wp:posOffset>
          </wp:positionV>
          <wp:extent cx="939800" cy="939800"/>
          <wp:effectExtent l="0" t="0" r="0" b="0"/>
          <wp:wrapTight wrapText="bothSides">
            <wp:wrapPolygon edited="0">
              <wp:start x="3065" y="2627"/>
              <wp:lineTo x="1314" y="5692"/>
              <wp:lineTo x="1314" y="18389"/>
              <wp:lineTo x="10070" y="18389"/>
              <wp:lineTo x="19703" y="17514"/>
              <wp:lineTo x="19703" y="3503"/>
              <wp:lineTo x="7005" y="2627"/>
              <wp:lineTo x="3065" y="2627"/>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800" cy="939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4A57B0" w:rsidP="00C20D81" w:rsidRDefault="004A57B0" w14:paraId="394C851F" w14:textId="3617C1A2">
    <w:pPr>
      <w:pStyle w:val="Header"/>
      <w:tabs>
        <w:tab w:val="clear" w:pos="4680"/>
        <w:tab w:val="clear" w:pos="9360"/>
        <w:tab w:val="left" w:pos="6918"/>
      </w:tabs>
    </w:pPr>
    <w:r>
      <w:rPr>
        <w:noProof/>
        <w:lang w:val="en-AU" w:eastAsia="en-AU"/>
      </w:rPr>
      <w:drawing>
        <wp:anchor distT="0" distB="0" distL="114300" distR="114300" simplePos="0" relativeHeight="251658240" behindDoc="1" locked="0" layoutInCell="1" allowOverlap="1" wp14:anchorId="387D958C" wp14:editId="486C4509">
          <wp:simplePos x="0" y="0"/>
          <wp:positionH relativeFrom="margin">
            <wp:posOffset>5537200</wp:posOffset>
          </wp:positionH>
          <wp:positionV relativeFrom="paragraph">
            <wp:posOffset>-254635</wp:posOffset>
          </wp:positionV>
          <wp:extent cx="939800" cy="939800"/>
          <wp:effectExtent l="0" t="0" r="0" b="0"/>
          <wp:wrapTight wrapText="bothSides">
            <wp:wrapPolygon edited="0">
              <wp:start x="3065" y="2627"/>
              <wp:lineTo x="1314" y="5692"/>
              <wp:lineTo x="1314" y="18389"/>
              <wp:lineTo x="10070" y="18389"/>
              <wp:lineTo x="19703" y="17514"/>
              <wp:lineTo x="19703" y="3503"/>
              <wp:lineTo x="7005" y="2627"/>
              <wp:lineTo x="3065" y="2627"/>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800" cy="9398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p w:rsidR="004A57B0" w:rsidRDefault="004A57B0" w14:paraId="479BB60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3494E58"/>
    <w:multiLevelType w:val="hybridMultilevel"/>
    <w:tmpl w:val="AC3E323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526F69"/>
    <w:multiLevelType w:val="hybridMultilevel"/>
    <w:tmpl w:val="AA1A4774"/>
    <w:lvl w:ilvl="0" w:tplc="B2501A40">
      <w:start w:val="1"/>
      <w:numFmt w:val="decimal"/>
      <w:lvlText w:val="%1."/>
      <w:lvlJc w:val="left"/>
      <w:pPr>
        <w:ind w:left="800" w:hanging="360"/>
      </w:pPr>
      <w:rPr>
        <w:rFonts w:hint="default"/>
      </w:rPr>
    </w:lvl>
    <w:lvl w:ilvl="1" w:tplc="0C090019" w:tentative="1">
      <w:start w:val="1"/>
      <w:numFmt w:val="lowerLetter"/>
      <w:lvlText w:val="%2."/>
      <w:lvlJc w:val="left"/>
      <w:pPr>
        <w:ind w:left="1520" w:hanging="360"/>
      </w:pPr>
    </w:lvl>
    <w:lvl w:ilvl="2" w:tplc="0C09001B" w:tentative="1">
      <w:start w:val="1"/>
      <w:numFmt w:val="lowerRoman"/>
      <w:lvlText w:val="%3."/>
      <w:lvlJc w:val="right"/>
      <w:pPr>
        <w:ind w:left="2240" w:hanging="180"/>
      </w:pPr>
    </w:lvl>
    <w:lvl w:ilvl="3" w:tplc="0C09000F" w:tentative="1">
      <w:start w:val="1"/>
      <w:numFmt w:val="decimal"/>
      <w:lvlText w:val="%4."/>
      <w:lvlJc w:val="left"/>
      <w:pPr>
        <w:ind w:left="2960" w:hanging="360"/>
      </w:pPr>
    </w:lvl>
    <w:lvl w:ilvl="4" w:tplc="0C090019" w:tentative="1">
      <w:start w:val="1"/>
      <w:numFmt w:val="lowerLetter"/>
      <w:lvlText w:val="%5."/>
      <w:lvlJc w:val="left"/>
      <w:pPr>
        <w:ind w:left="3680" w:hanging="360"/>
      </w:pPr>
    </w:lvl>
    <w:lvl w:ilvl="5" w:tplc="0C09001B" w:tentative="1">
      <w:start w:val="1"/>
      <w:numFmt w:val="lowerRoman"/>
      <w:lvlText w:val="%6."/>
      <w:lvlJc w:val="right"/>
      <w:pPr>
        <w:ind w:left="4400" w:hanging="180"/>
      </w:pPr>
    </w:lvl>
    <w:lvl w:ilvl="6" w:tplc="0C09000F" w:tentative="1">
      <w:start w:val="1"/>
      <w:numFmt w:val="decimal"/>
      <w:lvlText w:val="%7."/>
      <w:lvlJc w:val="left"/>
      <w:pPr>
        <w:ind w:left="5120" w:hanging="360"/>
      </w:pPr>
    </w:lvl>
    <w:lvl w:ilvl="7" w:tplc="0C090019" w:tentative="1">
      <w:start w:val="1"/>
      <w:numFmt w:val="lowerLetter"/>
      <w:lvlText w:val="%8."/>
      <w:lvlJc w:val="left"/>
      <w:pPr>
        <w:ind w:left="5840" w:hanging="360"/>
      </w:pPr>
    </w:lvl>
    <w:lvl w:ilvl="8" w:tplc="0C09001B" w:tentative="1">
      <w:start w:val="1"/>
      <w:numFmt w:val="lowerRoman"/>
      <w:lvlText w:val="%9."/>
      <w:lvlJc w:val="right"/>
      <w:pPr>
        <w:ind w:left="6560" w:hanging="180"/>
      </w:pPr>
    </w:lvl>
  </w:abstractNum>
  <w:abstractNum w:abstractNumId="2" w15:restartNumberingAfterBreak="0">
    <w:nsid w:val="045724DC"/>
    <w:multiLevelType w:val="hybridMultilevel"/>
    <w:tmpl w:val="75B659F4"/>
    <w:lvl w:ilvl="0" w:tplc="0C090001">
      <w:start w:val="1"/>
      <w:numFmt w:val="bullet"/>
      <w:lvlText w:val=""/>
      <w:lvlJc w:val="left"/>
      <w:rPr>
        <w:rFonts w:hint="default" w:ascii="Symbol" w:hAnsi="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8EC07A8"/>
    <w:multiLevelType w:val="hybridMultilevel"/>
    <w:tmpl w:val="059EE136"/>
    <w:lvl w:ilvl="0" w:tplc="0C090001">
      <w:start w:val="1"/>
      <w:numFmt w:val="bullet"/>
      <w:lvlText w:val=""/>
      <w:lvlJc w:val="left"/>
      <w:rPr>
        <w:rFonts w:hint="default" w:ascii="Symbol" w:hAnsi="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8EE3B75"/>
    <w:multiLevelType w:val="hybridMultilevel"/>
    <w:tmpl w:val="6ACC832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5" w15:restartNumberingAfterBreak="0">
    <w:nsid w:val="0A3E2EBF"/>
    <w:multiLevelType w:val="hybridMultilevel"/>
    <w:tmpl w:val="40127A5E"/>
    <w:lvl w:ilvl="0" w:tplc="0C090001">
      <w:start w:val="1"/>
      <w:numFmt w:val="bullet"/>
      <w:lvlText w:val=""/>
      <w:lvlJc w:val="left"/>
      <w:rPr>
        <w:rFonts w:hint="default" w:ascii="Symbol" w:hAnsi="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A895B13"/>
    <w:multiLevelType w:val="hybridMultilevel"/>
    <w:tmpl w:val="4F6AF8C8"/>
    <w:lvl w:ilvl="0" w:tplc="0C090001">
      <w:start w:val="1"/>
      <w:numFmt w:val="bullet"/>
      <w:lvlText w:val=""/>
      <w:lvlJc w:val="left"/>
      <w:rPr>
        <w:rFonts w:hint="default" w:ascii="Symbol" w:hAnsi="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5707B06"/>
    <w:multiLevelType w:val="hybridMultilevel"/>
    <w:tmpl w:val="F65E015C"/>
    <w:lvl w:ilvl="0" w:tplc="0C090001">
      <w:start w:val="1"/>
      <w:numFmt w:val="bullet"/>
      <w:lvlText w:val=""/>
      <w:lvlJc w:val="left"/>
      <w:rPr>
        <w:rFonts w:hint="default" w:ascii="Symbol" w:hAnsi="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AEE23BF"/>
    <w:multiLevelType w:val="hybridMultilevel"/>
    <w:tmpl w:val="0254BAEE"/>
    <w:lvl w:ilvl="0" w:tplc="0C090001">
      <w:start w:val="1"/>
      <w:numFmt w:val="bullet"/>
      <w:lvlText w:val=""/>
      <w:lvlJc w:val="left"/>
      <w:pPr>
        <w:ind w:left="720" w:hanging="360"/>
      </w:pPr>
      <w:rPr>
        <w:rFonts w:hint="default" w:ascii="Symbol" w:hAnsi="Symbol"/>
      </w:rPr>
    </w:lvl>
    <w:lvl w:ilvl="1" w:tplc="C1D80340">
      <w:start w:val="7"/>
      <w:numFmt w:val="bullet"/>
      <w:lvlText w:val="•"/>
      <w:lvlJc w:val="left"/>
      <w:pPr>
        <w:ind w:left="1440" w:hanging="360"/>
      </w:pPr>
      <w:rPr>
        <w:rFonts w:hint="default" w:ascii="Calibri Light" w:hAnsi="Calibri Light" w:cs="Calibri Light" w:eastAsiaTheme="minorHAnsi"/>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9" w15:restartNumberingAfterBreak="0">
    <w:nsid w:val="31C80A68"/>
    <w:multiLevelType w:val="hybridMultilevel"/>
    <w:tmpl w:val="DB10A6B4"/>
    <w:lvl w:ilvl="0" w:tplc="443AD6EC">
      <w:start w:val="1"/>
      <w:numFmt w:val="lowerLetter"/>
      <w:lvlText w:val="%1)"/>
      <w:lvlJc w:val="left"/>
      <w:pPr>
        <w:ind w:left="800" w:hanging="360"/>
      </w:pPr>
      <w:rPr>
        <w:rFonts w:hint="default"/>
      </w:rPr>
    </w:lvl>
    <w:lvl w:ilvl="1" w:tplc="0C090019" w:tentative="1">
      <w:start w:val="1"/>
      <w:numFmt w:val="lowerLetter"/>
      <w:lvlText w:val="%2."/>
      <w:lvlJc w:val="left"/>
      <w:pPr>
        <w:ind w:left="1520" w:hanging="360"/>
      </w:pPr>
    </w:lvl>
    <w:lvl w:ilvl="2" w:tplc="0C09001B" w:tentative="1">
      <w:start w:val="1"/>
      <w:numFmt w:val="lowerRoman"/>
      <w:lvlText w:val="%3."/>
      <w:lvlJc w:val="right"/>
      <w:pPr>
        <w:ind w:left="2240" w:hanging="180"/>
      </w:pPr>
    </w:lvl>
    <w:lvl w:ilvl="3" w:tplc="0C09000F" w:tentative="1">
      <w:start w:val="1"/>
      <w:numFmt w:val="decimal"/>
      <w:lvlText w:val="%4."/>
      <w:lvlJc w:val="left"/>
      <w:pPr>
        <w:ind w:left="2960" w:hanging="360"/>
      </w:pPr>
    </w:lvl>
    <w:lvl w:ilvl="4" w:tplc="0C090019" w:tentative="1">
      <w:start w:val="1"/>
      <w:numFmt w:val="lowerLetter"/>
      <w:lvlText w:val="%5."/>
      <w:lvlJc w:val="left"/>
      <w:pPr>
        <w:ind w:left="3680" w:hanging="360"/>
      </w:pPr>
    </w:lvl>
    <w:lvl w:ilvl="5" w:tplc="0C09001B" w:tentative="1">
      <w:start w:val="1"/>
      <w:numFmt w:val="lowerRoman"/>
      <w:lvlText w:val="%6."/>
      <w:lvlJc w:val="right"/>
      <w:pPr>
        <w:ind w:left="4400" w:hanging="180"/>
      </w:pPr>
    </w:lvl>
    <w:lvl w:ilvl="6" w:tplc="0C09000F" w:tentative="1">
      <w:start w:val="1"/>
      <w:numFmt w:val="decimal"/>
      <w:lvlText w:val="%7."/>
      <w:lvlJc w:val="left"/>
      <w:pPr>
        <w:ind w:left="5120" w:hanging="360"/>
      </w:pPr>
    </w:lvl>
    <w:lvl w:ilvl="7" w:tplc="0C090019" w:tentative="1">
      <w:start w:val="1"/>
      <w:numFmt w:val="lowerLetter"/>
      <w:lvlText w:val="%8."/>
      <w:lvlJc w:val="left"/>
      <w:pPr>
        <w:ind w:left="5840" w:hanging="360"/>
      </w:pPr>
    </w:lvl>
    <w:lvl w:ilvl="8" w:tplc="0C09001B" w:tentative="1">
      <w:start w:val="1"/>
      <w:numFmt w:val="lowerRoman"/>
      <w:lvlText w:val="%9."/>
      <w:lvlJc w:val="right"/>
      <w:pPr>
        <w:ind w:left="6560" w:hanging="180"/>
      </w:pPr>
    </w:lvl>
  </w:abstractNum>
  <w:abstractNum w:abstractNumId="10" w15:restartNumberingAfterBreak="0">
    <w:nsid w:val="365E6BD7"/>
    <w:multiLevelType w:val="hybridMultilevel"/>
    <w:tmpl w:val="C86A1F9C"/>
    <w:lvl w:ilvl="0" w:tplc="0C090001">
      <w:start w:val="1"/>
      <w:numFmt w:val="bullet"/>
      <w:lvlText w:val=""/>
      <w:lvlJc w:val="left"/>
      <w:rPr>
        <w:rFonts w:hint="default" w:ascii="Symbol" w:hAnsi="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6A52388"/>
    <w:multiLevelType w:val="hybridMultilevel"/>
    <w:tmpl w:val="8FE2650E"/>
    <w:lvl w:ilvl="0" w:tplc="0C090001">
      <w:start w:val="1"/>
      <w:numFmt w:val="bullet"/>
      <w:lvlText w:val=""/>
      <w:lvlJc w:val="left"/>
      <w:rPr>
        <w:rFonts w:hint="default" w:ascii="Symbol" w:hAnsi="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36D837EC"/>
    <w:multiLevelType w:val="hybridMultilevel"/>
    <w:tmpl w:val="506A45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9110687"/>
    <w:multiLevelType w:val="hybridMultilevel"/>
    <w:tmpl w:val="221613DC"/>
    <w:lvl w:ilvl="0" w:tplc="0C090001">
      <w:start w:val="1"/>
      <w:numFmt w:val="bullet"/>
      <w:lvlText w:val=""/>
      <w:lvlJc w:val="left"/>
      <w:rPr>
        <w:rFonts w:hint="default" w:ascii="Symbol" w:hAnsi="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4B3C0FEB"/>
    <w:multiLevelType w:val="hybridMultilevel"/>
    <w:tmpl w:val="CE925294"/>
    <w:lvl w:ilvl="0" w:tplc="0C090001">
      <w:start w:val="1"/>
      <w:numFmt w:val="bullet"/>
      <w:lvlText w:val=""/>
      <w:lvlJc w:val="left"/>
      <w:rPr>
        <w:rFonts w:hint="default" w:ascii="Symbol" w:hAnsi="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4DC41C3E"/>
    <w:multiLevelType w:val="hybridMultilevel"/>
    <w:tmpl w:val="53CADDEA"/>
    <w:lvl w:ilvl="0" w:tplc="0C090017">
      <w:start w:val="1"/>
      <w:numFmt w:val="lowerLetter"/>
      <w:lvlText w:val="%1)"/>
      <w:lvlJc w:val="left"/>
      <w:pPr>
        <w:ind w:left="1160" w:hanging="360"/>
      </w:pPr>
    </w:lvl>
    <w:lvl w:ilvl="1" w:tplc="0C090019" w:tentative="1">
      <w:start w:val="1"/>
      <w:numFmt w:val="lowerLetter"/>
      <w:lvlText w:val="%2."/>
      <w:lvlJc w:val="left"/>
      <w:pPr>
        <w:ind w:left="1880" w:hanging="360"/>
      </w:pPr>
    </w:lvl>
    <w:lvl w:ilvl="2" w:tplc="0C09001B" w:tentative="1">
      <w:start w:val="1"/>
      <w:numFmt w:val="lowerRoman"/>
      <w:lvlText w:val="%3."/>
      <w:lvlJc w:val="right"/>
      <w:pPr>
        <w:ind w:left="2600" w:hanging="180"/>
      </w:pPr>
    </w:lvl>
    <w:lvl w:ilvl="3" w:tplc="0C09000F" w:tentative="1">
      <w:start w:val="1"/>
      <w:numFmt w:val="decimal"/>
      <w:lvlText w:val="%4."/>
      <w:lvlJc w:val="left"/>
      <w:pPr>
        <w:ind w:left="3320" w:hanging="360"/>
      </w:pPr>
    </w:lvl>
    <w:lvl w:ilvl="4" w:tplc="0C090019" w:tentative="1">
      <w:start w:val="1"/>
      <w:numFmt w:val="lowerLetter"/>
      <w:lvlText w:val="%5."/>
      <w:lvlJc w:val="left"/>
      <w:pPr>
        <w:ind w:left="4040" w:hanging="360"/>
      </w:pPr>
    </w:lvl>
    <w:lvl w:ilvl="5" w:tplc="0C09001B" w:tentative="1">
      <w:start w:val="1"/>
      <w:numFmt w:val="lowerRoman"/>
      <w:lvlText w:val="%6."/>
      <w:lvlJc w:val="right"/>
      <w:pPr>
        <w:ind w:left="4760" w:hanging="180"/>
      </w:pPr>
    </w:lvl>
    <w:lvl w:ilvl="6" w:tplc="0C09000F" w:tentative="1">
      <w:start w:val="1"/>
      <w:numFmt w:val="decimal"/>
      <w:lvlText w:val="%7."/>
      <w:lvlJc w:val="left"/>
      <w:pPr>
        <w:ind w:left="5480" w:hanging="360"/>
      </w:pPr>
    </w:lvl>
    <w:lvl w:ilvl="7" w:tplc="0C090019" w:tentative="1">
      <w:start w:val="1"/>
      <w:numFmt w:val="lowerLetter"/>
      <w:lvlText w:val="%8."/>
      <w:lvlJc w:val="left"/>
      <w:pPr>
        <w:ind w:left="6200" w:hanging="360"/>
      </w:pPr>
    </w:lvl>
    <w:lvl w:ilvl="8" w:tplc="0C09001B" w:tentative="1">
      <w:start w:val="1"/>
      <w:numFmt w:val="lowerRoman"/>
      <w:lvlText w:val="%9."/>
      <w:lvlJc w:val="right"/>
      <w:pPr>
        <w:ind w:left="6920" w:hanging="180"/>
      </w:pPr>
    </w:lvl>
  </w:abstractNum>
  <w:abstractNum w:abstractNumId="16" w15:restartNumberingAfterBreak="0">
    <w:nsid w:val="50CA08BF"/>
    <w:multiLevelType w:val="hybridMultilevel"/>
    <w:tmpl w:val="7C8C756E"/>
    <w:lvl w:ilvl="0" w:tplc="9F889828">
      <w:start w:val="1"/>
      <w:numFmt w:val="decimal"/>
      <w:lvlText w:val="%1."/>
      <w:lvlJc w:val="left"/>
      <w:pPr>
        <w:ind w:left="800" w:hanging="360"/>
      </w:pPr>
      <w:rPr>
        <w:rFonts w:hint="default"/>
        <w:b w:val="0"/>
      </w:rPr>
    </w:lvl>
    <w:lvl w:ilvl="1" w:tplc="0C090019" w:tentative="1">
      <w:start w:val="1"/>
      <w:numFmt w:val="lowerLetter"/>
      <w:lvlText w:val="%2."/>
      <w:lvlJc w:val="left"/>
      <w:pPr>
        <w:ind w:left="1520" w:hanging="360"/>
      </w:pPr>
    </w:lvl>
    <w:lvl w:ilvl="2" w:tplc="0C09001B" w:tentative="1">
      <w:start w:val="1"/>
      <w:numFmt w:val="lowerRoman"/>
      <w:lvlText w:val="%3."/>
      <w:lvlJc w:val="right"/>
      <w:pPr>
        <w:ind w:left="2240" w:hanging="180"/>
      </w:pPr>
    </w:lvl>
    <w:lvl w:ilvl="3" w:tplc="0C09000F" w:tentative="1">
      <w:start w:val="1"/>
      <w:numFmt w:val="decimal"/>
      <w:lvlText w:val="%4."/>
      <w:lvlJc w:val="left"/>
      <w:pPr>
        <w:ind w:left="2960" w:hanging="360"/>
      </w:pPr>
    </w:lvl>
    <w:lvl w:ilvl="4" w:tplc="0C090019" w:tentative="1">
      <w:start w:val="1"/>
      <w:numFmt w:val="lowerLetter"/>
      <w:lvlText w:val="%5."/>
      <w:lvlJc w:val="left"/>
      <w:pPr>
        <w:ind w:left="3680" w:hanging="360"/>
      </w:pPr>
    </w:lvl>
    <w:lvl w:ilvl="5" w:tplc="0C09001B" w:tentative="1">
      <w:start w:val="1"/>
      <w:numFmt w:val="lowerRoman"/>
      <w:lvlText w:val="%6."/>
      <w:lvlJc w:val="right"/>
      <w:pPr>
        <w:ind w:left="4400" w:hanging="180"/>
      </w:pPr>
    </w:lvl>
    <w:lvl w:ilvl="6" w:tplc="0C09000F" w:tentative="1">
      <w:start w:val="1"/>
      <w:numFmt w:val="decimal"/>
      <w:lvlText w:val="%7."/>
      <w:lvlJc w:val="left"/>
      <w:pPr>
        <w:ind w:left="5120" w:hanging="360"/>
      </w:pPr>
    </w:lvl>
    <w:lvl w:ilvl="7" w:tplc="0C090019" w:tentative="1">
      <w:start w:val="1"/>
      <w:numFmt w:val="lowerLetter"/>
      <w:lvlText w:val="%8."/>
      <w:lvlJc w:val="left"/>
      <w:pPr>
        <w:ind w:left="5840" w:hanging="360"/>
      </w:pPr>
    </w:lvl>
    <w:lvl w:ilvl="8" w:tplc="0C09001B" w:tentative="1">
      <w:start w:val="1"/>
      <w:numFmt w:val="lowerRoman"/>
      <w:lvlText w:val="%9."/>
      <w:lvlJc w:val="right"/>
      <w:pPr>
        <w:ind w:left="6560" w:hanging="180"/>
      </w:pPr>
    </w:lvl>
  </w:abstractNum>
  <w:abstractNum w:abstractNumId="17" w15:restartNumberingAfterBreak="0">
    <w:nsid w:val="571A461B"/>
    <w:multiLevelType w:val="hybridMultilevel"/>
    <w:tmpl w:val="873A20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7355510"/>
    <w:multiLevelType w:val="hybridMultilevel"/>
    <w:tmpl w:val="856C0174"/>
    <w:lvl w:ilvl="0" w:tplc="B2501A40">
      <w:start w:val="1"/>
      <w:numFmt w:val="decimal"/>
      <w:lvlText w:val="%1."/>
      <w:lvlJc w:val="left"/>
      <w:pPr>
        <w:ind w:left="800" w:hanging="360"/>
      </w:pPr>
      <w:rPr>
        <w:rFonts w:hint="default"/>
      </w:rPr>
    </w:lvl>
    <w:lvl w:ilvl="1" w:tplc="0C090019" w:tentative="1">
      <w:start w:val="1"/>
      <w:numFmt w:val="lowerLetter"/>
      <w:lvlText w:val="%2."/>
      <w:lvlJc w:val="left"/>
      <w:pPr>
        <w:ind w:left="1520" w:hanging="360"/>
      </w:pPr>
    </w:lvl>
    <w:lvl w:ilvl="2" w:tplc="0C09001B" w:tentative="1">
      <w:start w:val="1"/>
      <w:numFmt w:val="lowerRoman"/>
      <w:lvlText w:val="%3."/>
      <w:lvlJc w:val="right"/>
      <w:pPr>
        <w:ind w:left="2240" w:hanging="180"/>
      </w:pPr>
    </w:lvl>
    <w:lvl w:ilvl="3" w:tplc="0C09000F" w:tentative="1">
      <w:start w:val="1"/>
      <w:numFmt w:val="decimal"/>
      <w:lvlText w:val="%4."/>
      <w:lvlJc w:val="left"/>
      <w:pPr>
        <w:ind w:left="2960" w:hanging="360"/>
      </w:pPr>
    </w:lvl>
    <w:lvl w:ilvl="4" w:tplc="0C090019" w:tentative="1">
      <w:start w:val="1"/>
      <w:numFmt w:val="lowerLetter"/>
      <w:lvlText w:val="%5."/>
      <w:lvlJc w:val="left"/>
      <w:pPr>
        <w:ind w:left="3680" w:hanging="360"/>
      </w:pPr>
    </w:lvl>
    <w:lvl w:ilvl="5" w:tplc="0C09001B" w:tentative="1">
      <w:start w:val="1"/>
      <w:numFmt w:val="lowerRoman"/>
      <w:lvlText w:val="%6."/>
      <w:lvlJc w:val="right"/>
      <w:pPr>
        <w:ind w:left="4400" w:hanging="180"/>
      </w:pPr>
    </w:lvl>
    <w:lvl w:ilvl="6" w:tplc="0C09000F" w:tentative="1">
      <w:start w:val="1"/>
      <w:numFmt w:val="decimal"/>
      <w:lvlText w:val="%7."/>
      <w:lvlJc w:val="left"/>
      <w:pPr>
        <w:ind w:left="5120" w:hanging="360"/>
      </w:pPr>
    </w:lvl>
    <w:lvl w:ilvl="7" w:tplc="0C090019" w:tentative="1">
      <w:start w:val="1"/>
      <w:numFmt w:val="lowerLetter"/>
      <w:lvlText w:val="%8."/>
      <w:lvlJc w:val="left"/>
      <w:pPr>
        <w:ind w:left="5840" w:hanging="360"/>
      </w:pPr>
    </w:lvl>
    <w:lvl w:ilvl="8" w:tplc="0C09001B" w:tentative="1">
      <w:start w:val="1"/>
      <w:numFmt w:val="lowerRoman"/>
      <w:lvlText w:val="%9."/>
      <w:lvlJc w:val="right"/>
      <w:pPr>
        <w:ind w:left="6560" w:hanging="180"/>
      </w:pPr>
    </w:lvl>
  </w:abstractNum>
  <w:abstractNum w:abstractNumId="19" w15:restartNumberingAfterBreak="0">
    <w:nsid w:val="5A384DE8"/>
    <w:multiLevelType w:val="hybridMultilevel"/>
    <w:tmpl w:val="2DC413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C655D3B"/>
    <w:multiLevelType w:val="hybridMultilevel"/>
    <w:tmpl w:val="B3E01CF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1" w15:restartNumberingAfterBreak="0">
    <w:nsid w:val="66EE051D"/>
    <w:multiLevelType w:val="hybridMultilevel"/>
    <w:tmpl w:val="B9C44D30"/>
    <w:lvl w:ilvl="0" w:tplc="0C090001">
      <w:start w:val="1"/>
      <w:numFmt w:val="bullet"/>
      <w:lvlText w:val=""/>
      <w:lvlJc w:val="left"/>
      <w:rPr>
        <w:rFonts w:hint="default" w:ascii="Symbol" w:hAnsi="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69DE4536"/>
    <w:multiLevelType w:val="hybridMultilevel"/>
    <w:tmpl w:val="B4D287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3CC1AB7"/>
    <w:multiLevelType w:val="hybridMultilevel"/>
    <w:tmpl w:val="13A62816"/>
    <w:lvl w:ilvl="0" w:tplc="0C090001">
      <w:start w:val="1"/>
      <w:numFmt w:val="bullet"/>
      <w:lvlText w:val=""/>
      <w:lvlJc w:val="left"/>
      <w:rPr>
        <w:rFonts w:hint="default" w:ascii="Symbol" w:hAnsi="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76C24E08"/>
    <w:multiLevelType w:val="hybridMultilevel"/>
    <w:tmpl w:val="AEC67F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6"/>
  </w:num>
  <w:num w:numId="2">
    <w:abstractNumId w:val="13"/>
  </w:num>
  <w:num w:numId="3">
    <w:abstractNumId w:val="23"/>
  </w:num>
  <w:num w:numId="4">
    <w:abstractNumId w:val="8"/>
  </w:num>
  <w:num w:numId="5">
    <w:abstractNumId w:val="15"/>
  </w:num>
  <w:num w:numId="6">
    <w:abstractNumId w:val="9"/>
  </w:num>
  <w:num w:numId="7">
    <w:abstractNumId w:val="4"/>
  </w:num>
  <w:num w:numId="8">
    <w:abstractNumId w:val="0"/>
  </w:num>
  <w:num w:numId="9">
    <w:abstractNumId w:val="7"/>
  </w:num>
  <w:num w:numId="10">
    <w:abstractNumId w:val="14"/>
  </w:num>
  <w:num w:numId="11">
    <w:abstractNumId w:val="10"/>
  </w:num>
  <w:num w:numId="12">
    <w:abstractNumId w:val="5"/>
  </w:num>
  <w:num w:numId="13">
    <w:abstractNumId w:val="2"/>
  </w:num>
  <w:num w:numId="14">
    <w:abstractNumId w:val="6"/>
  </w:num>
  <w:num w:numId="15">
    <w:abstractNumId w:val="21"/>
  </w:num>
  <w:num w:numId="16">
    <w:abstractNumId w:val="11"/>
  </w:num>
  <w:num w:numId="17">
    <w:abstractNumId w:val="20"/>
  </w:num>
  <w:num w:numId="18">
    <w:abstractNumId w:val="3"/>
  </w:num>
  <w:num w:numId="19">
    <w:abstractNumId w:val="18"/>
  </w:num>
  <w:num w:numId="20">
    <w:abstractNumId w:val="1"/>
  </w:num>
  <w:num w:numId="21">
    <w:abstractNumId w:val="19"/>
  </w:num>
  <w:num w:numId="22">
    <w:abstractNumId w:val="24"/>
  </w:num>
  <w:num w:numId="23">
    <w:abstractNumId w:val="22"/>
  </w:num>
  <w:num w:numId="24">
    <w:abstractNumId w:val="17"/>
  </w:num>
  <w:num w:numId="25">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grammar="dirty"/>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405"/>
    <w:rsid w:val="00000F3E"/>
    <w:rsid w:val="000323B6"/>
    <w:rsid w:val="00054AB2"/>
    <w:rsid w:val="0007183C"/>
    <w:rsid w:val="00097A4D"/>
    <w:rsid w:val="000B0BA7"/>
    <w:rsid w:val="000C050A"/>
    <w:rsid w:val="000C7C6E"/>
    <w:rsid w:val="000D2F72"/>
    <w:rsid w:val="000D5387"/>
    <w:rsid w:val="000D7C7A"/>
    <w:rsid w:val="00105749"/>
    <w:rsid w:val="00146F8A"/>
    <w:rsid w:val="001512FE"/>
    <w:rsid w:val="001847EC"/>
    <w:rsid w:val="001B02E8"/>
    <w:rsid w:val="00201B0D"/>
    <w:rsid w:val="002042FB"/>
    <w:rsid w:val="002061D8"/>
    <w:rsid w:val="00210A7A"/>
    <w:rsid w:val="002A3DF7"/>
    <w:rsid w:val="002A53E2"/>
    <w:rsid w:val="002B03FC"/>
    <w:rsid w:val="002D6A6D"/>
    <w:rsid w:val="00304CF4"/>
    <w:rsid w:val="00325E72"/>
    <w:rsid w:val="00352E82"/>
    <w:rsid w:val="003578C3"/>
    <w:rsid w:val="00372D14"/>
    <w:rsid w:val="0038178D"/>
    <w:rsid w:val="003A4868"/>
    <w:rsid w:val="003E6F61"/>
    <w:rsid w:val="004301EF"/>
    <w:rsid w:val="004502A6"/>
    <w:rsid w:val="00450BEC"/>
    <w:rsid w:val="0045662D"/>
    <w:rsid w:val="004756B0"/>
    <w:rsid w:val="004802C4"/>
    <w:rsid w:val="004A57B0"/>
    <w:rsid w:val="004B7954"/>
    <w:rsid w:val="004D639D"/>
    <w:rsid w:val="00505A99"/>
    <w:rsid w:val="00532E3B"/>
    <w:rsid w:val="00570142"/>
    <w:rsid w:val="00586D22"/>
    <w:rsid w:val="005B0819"/>
    <w:rsid w:val="005C5B80"/>
    <w:rsid w:val="005C6147"/>
    <w:rsid w:val="005D7934"/>
    <w:rsid w:val="00612674"/>
    <w:rsid w:val="00646D51"/>
    <w:rsid w:val="00647414"/>
    <w:rsid w:val="006862D5"/>
    <w:rsid w:val="006E3CAA"/>
    <w:rsid w:val="00706EE6"/>
    <w:rsid w:val="00757594"/>
    <w:rsid w:val="00780D0F"/>
    <w:rsid w:val="007918BC"/>
    <w:rsid w:val="007A5B20"/>
    <w:rsid w:val="007B33D2"/>
    <w:rsid w:val="007C5A2B"/>
    <w:rsid w:val="007E6B65"/>
    <w:rsid w:val="008226F4"/>
    <w:rsid w:val="00837170"/>
    <w:rsid w:val="00873558"/>
    <w:rsid w:val="00897027"/>
    <w:rsid w:val="008B20CA"/>
    <w:rsid w:val="008B6AA4"/>
    <w:rsid w:val="008C0AB5"/>
    <w:rsid w:val="008D2605"/>
    <w:rsid w:val="008F6422"/>
    <w:rsid w:val="009118FB"/>
    <w:rsid w:val="0092108A"/>
    <w:rsid w:val="00972405"/>
    <w:rsid w:val="00986B9C"/>
    <w:rsid w:val="009A23EB"/>
    <w:rsid w:val="009E602C"/>
    <w:rsid w:val="009F4F1C"/>
    <w:rsid w:val="00A01510"/>
    <w:rsid w:val="00A028EE"/>
    <w:rsid w:val="00A5474D"/>
    <w:rsid w:val="00A54F94"/>
    <w:rsid w:val="00A852EE"/>
    <w:rsid w:val="00A861B5"/>
    <w:rsid w:val="00A86968"/>
    <w:rsid w:val="00AA70EF"/>
    <w:rsid w:val="00AE2CA9"/>
    <w:rsid w:val="00B0521F"/>
    <w:rsid w:val="00B65D09"/>
    <w:rsid w:val="00B7714B"/>
    <w:rsid w:val="00B82523"/>
    <w:rsid w:val="00BA1CE8"/>
    <w:rsid w:val="00BC5BEE"/>
    <w:rsid w:val="00BC7485"/>
    <w:rsid w:val="00BD1B6F"/>
    <w:rsid w:val="00BE4516"/>
    <w:rsid w:val="00C0288E"/>
    <w:rsid w:val="00C1189A"/>
    <w:rsid w:val="00C20D81"/>
    <w:rsid w:val="00C744B0"/>
    <w:rsid w:val="00C75520"/>
    <w:rsid w:val="00C80420"/>
    <w:rsid w:val="00C809CD"/>
    <w:rsid w:val="00D14EFB"/>
    <w:rsid w:val="00D342EC"/>
    <w:rsid w:val="00D349D9"/>
    <w:rsid w:val="00D540D9"/>
    <w:rsid w:val="00D5567C"/>
    <w:rsid w:val="00D77311"/>
    <w:rsid w:val="00D9072E"/>
    <w:rsid w:val="00D941FD"/>
    <w:rsid w:val="00DD4194"/>
    <w:rsid w:val="00E05E3C"/>
    <w:rsid w:val="00E073CB"/>
    <w:rsid w:val="00E208A0"/>
    <w:rsid w:val="00E442E0"/>
    <w:rsid w:val="00E51D02"/>
    <w:rsid w:val="00E577A6"/>
    <w:rsid w:val="00E703C6"/>
    <w:rsid w:val="00EB1B39"/>
    <w:rsid w:val="00EC21CE"/>
    <w:rsid w:val="00EE18FB"/>
    <w:rsid w:val="00EF6F7E"/>
    <w:rsid w:val="00F01A60"/>
    <w:rsid w:val="00F133D9"/>
    <w:rsid w:val="00F158AA"/>
    <w:rsid w:val="00F31472"/>
    <w:rsid w:val="00F52B49"/>
    <w:rsid w:val="00F600E0"/>
    <w:rsid w:val="00F77F88"/>
    <w:rsid w:val="00F8481B"/>
    <w:rsid w:val="00F91C03"/>
    <w:rsid w:val="084FB390"/>
    <w:rsid w:val="088E0C96"/>
    <w:rsid w:val="0FE47795"/>
    <w:rsid w:val="16F63D3C"/>
    <w:rsid w:val="241A9DA7"/>
    <w:rsid w:val="2E61728C"/>
    <w:rsid w:val="2EAC93A2"/>
    <w:rsid w:val="3903628A"/>
    <w:rsid w:val="4481BA0E"/>
    <w:rsid w:val="576F14F4"/>
    <w:rsid w:val="61A61E21"/>
    <w:rsid w:val="63A58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BEA57F"/>
  <w15:chartTrackingRefBased/>
  <w15:docId w15:val="{8A7E3AB0-D119-314A-907B-E9471036D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52B49"/>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972405"/>
    <w:pPr>
      <w:ind w:left="720"/>
      <w:contextualSpacing/>
    </w:pPr>
  </w:style>
  <w:style w:type="paragraph" w:styleId="Header">
    <w:name w:val="header"/>
    <w:basedOn w:val="Normal"/>
    <w:link w:val="HeaderChar"/>
    <w:uiPriority w:val="99"/>
    <w:unhideWhenUsed/>
    <w:rsid w:val="00972405"/>
    <w:pPr>
      <w:tabs>
        <w:tab w:val="center" w:pos="4680"/>
        <w:tab w:val="right" w:pos="9360"/>
      </w:tabs>
      <w:spacing w:after="0" w:line="240" w:lineRule="auto"/>
    </w:pPr>
  </w:style>
  <w:style w:type="character" w:styleId="HeaderChar" w:customStyle="1">
    <w:name w:val="Header Char"/>
    <w:basedOn w:val="DefaultParagraphFont"/>
    <w:link w:val="Header"/>
    <w:uiPriority w:val="99"/>
    <w:rsid w:val="00972405"/>
  </w:style>
  <w:style w:type="paragraph" w:styleId="Footer">
    <w:name w:val="footer"/>
    <w:basedOn w:val="Normal"/>
    <w:link w:val="FooterChar"/>
    <w:uiPriority w:val="99"/>
    <w:unhideWhenUsed/>
    <w:rsid w:val="00972405"/>
    <w:pPr>
      <w:tabs>
        <w:tab w:val="center" w:pos="4680"/>
        <w:tab w:val="right" w:pos="9360"/>
      </w:tabs>
      <w:spacing w:after="0" w:line="240" w:lineRule="auto"/>
    </w:pPr>
  </w:style>
  <w:style w:type="character" w:styleId="FooterChar" w:customStyle="1">
    <w:name w:val="Footer Char"/>
    <w:basedOn w:val="DefaultParagraphFont"/>
    <w:link w:val="Footer"/>
    <w:uiPriority w:val="99"/>
    <w:rsid w:val="00972405"/>
  </w:style>
  <w:style w:type="table" w:styleId="TableGrid">
    <w:name w:val="Table Grid"/>
    <w:basedOn w:val="TableNormal"/>
    <w:uiPriority w:val="39"/>
    <w:rsid w:val="000D7C7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efault" w:customStyle="1">
    <w:name w:val="Default"/>
    <w:rsid w:val="008F6422"/>
    <w:pPr>
      <w:autoSpaceDE w:val="0"/>
      <w:autoSpaceDN w:val="0"/>
      <w:adjustRightInd w:val="0"/>
      <w:spacing w:after="0" w:line="240" w:lineRule="auto"/>
    </w:pPr>
    <w:rPr>
      <w:rFonts w:ascii="Akkurat Light" w:hAnsi="Akkurat Light" w:cs="Akkurat Light"/>
      <w:color w:val="000000"/>
      <w:sz w:val="24"/>
      <w:szCs w:val="24"/>
      <w:lang w:val="en-AU"/>
    </w:rPr>
  </w:style>
  <w:style w:type="paragraph" w:styleId="Pa4" w:customStyle="1">
    <w:name w:val="Pa4"/>
    <w:basedOn w:val="Default"/>
    <w:next w:val="Default"/>
    <w:uiPriority w:val="99"/>
    <w:rsid w:val="008F6422"/>
    <w:pPr>
      <w:spacing w:line="221" w:lineRule="atLeast"/>
    </w:pPr>
    <w:rPr>
      <w:rFonts w:cstheme="minorBidi"/>
      <w:color w:val="auto"/>
    </w:rPr>
  </w:style>
  <w:style w:type="paragraph" w:styleId="Pa16" w:customStyle="1">
    <w:name w:val="Pa16"/>
    <w:basedOn w:val="Default"/>
    <w:next w:val="Default"/>
    <w:uiPriority w:val="99"/>
    <w:rsid w:val="008F6422"/>
    <w:pPr>
      <w:spacing w:line="221" w:lineRule="atLeast"/>
    </w:pPr>
    <w:rPr>
      <w:rFonts w:cstheme="minorBidi"/>
      <w:color w:val="auto"/>
    </w:rPr>
  </w:style>
  <w:style w:type="character" w:styleId="A14" w:customStyle="1">
    <w:name w:val="A14"/>
    <w:uiPriority w:val="99"/>
    <w:rsid w:val="008F6422"/>
    <w:rPr>
      <w:rFonts w:cs="Akkurat Light"/>
      <w:color w:val="555559"/>
      <w:sz w:val="22"/>
      <w:szCs w:val="22"/>
    </w:rPr>
  </w:style>
  <w:style w:type="paragraph" w:styleId="Pa10" w:customStyle="1">
    <w:name w:val="Pa10"/>
    <w:basedOn w:val="Default"/>
    <w:next w:val="Default"/>
    <w:uiPriority w:val="99"/>
    <w:rsid w:val="004A57B0"/>
    <w:pPr>
      <w:spacing w:line="201" w:lineRule="atLeast"/>
    </w:pPr>
    <w:rPr>
      <w:rFonts w:cstheme="minorBidi"/>
      <w:color w:val="auto"/>
    </w:rPr>
  </w:style>
  <w:style w:type="character" w:styleId="A20" w:customStyle="1">
    <w:name w:val="A20"/>
    <w:uiPriority w:val="99"/>
    <w:rsid w:val="004A57B0"/>
    <w:rPr>
      <w:rFonts w:ascii="Akkurat" w:hAnsi="Akkurat" w:cs="Akkurat"/>
      <w:b/>
      <w:bCs/>
      <w:color w:val="555559"/>
      <w:sz w:val="20"/>
      <w:szCs w:val="20"/>
      <w:u w:val="single"/>
    </w:rPr>
  </w:style>
  <w:style w:type="character" w:styleId="Hyperlink">
    <w:name w:val="Hyperlink"/>
    <w:basedOn w:val="DefaultParagraphFont"/>
    <w:uiPriority w:val="99"/>
    <w:unhideWhenUsed/>
    <w:rsid w:val="003E6F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881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975C75149A274DBA919F0048316370" ma:contentTypeVersion="12" ma:contentTypeDescription="Create a new document." ma:contentTypeScope="" ma:versionID="c30887e81747170e707949434fcc170e">
  <xsd:schema xmlns:xsd="http://www.w3.org/2001/XMLSchema" xmlns:xs="http://www.w3.org/2001/XMLSchema" xmlns:p="http://schemas.microsoft.com/office/2006/metadata/properties" xmlns:ns2="328d4b61-2cf2-431e-a020-048c17620918" xmlns:ns3="2eefc61d-5916-44cf-8ea3-4f6d4716050e" targetNamespace="http://schemas.microsoft.com/office/2006/metadata/properties" ma:root="true" ma:fieldsID="93e6d123601daf540683fd53c66ee1b0" ns2:_="" ns3:_="">
    <xsd:import namespace="328d4b61-2cf2-431e-a020-048c17620918"/>
    <xsd:import namespace="2eefc61d-5916-44cf-8ea3-4f6d4716050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8d4b61-2cf2-431e-a020-048c176209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eefc61d-5916-44cf-8ea3-4f6d4716050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2eefc61d-5916-44cf-8ea3-4f6d4716050e">
      <UserInfo>
        <DisplayName>Piria  Srinivasan</DisplayName>
        <AccountId>274</AccountId>
        <AccountType/>
      </UserInfo>
    </SharedWithUsers>
  </documentManagement>
</p:properties>
</file>

<file path=customXml/itemProps1.xml><?xml version="1.0" encoding="utf-8"?>
<ds:datastoreItem xmlns:ds="http://schemas.openxmlformats.org/officeDocument/2006/customXml" ds:itemID="{6F1F15C7-8CA6-4D7C-B201-B18CE82EFE7F}">
  <ds:schemaRefs>
    <ds:schemaRef ds:uri="http://schemas.microsoft.com/office/2006/metadata/contentType"/>
    <ds:schemaRef ds:uri="http://schemas.microsoft.com/office/2006/metadata/properties/metaAttributes"/>
    <ds:schemaRef ds:uri="http://www.w3.org/2000/xmlns/"/>
    <ds:schemaRef ds:uri="http://www.w3.org/2001/XMLSchema"/>
    <ds:schemaRef ds:uri="328d4b61-2cf2-431e-a020-048c17620918"/>
    <ds:schemaRef ds:uri="2eefc61d-5916-44cf-8ea3-4f6d4716050e"/>
  </ds:schemaRefs>
</ds:datastoreItem>
</file>

<file path=customXml/itemProps2.xml><?xml version="1.0" encoding="utf-8"?>
<ds:datastoreItem xmlns:ds="http://schemas.openxmlformats.org/officeDocument/2006/customXml" ds:itemID="{228370ED-1B62-4A0E-8BBE-2A829F8EA530}">
  <ds:schemaRefs>
    <ds:schemaRef ds:uri="http://schemas.microsoft.com/sharepoint/v3/contenttype/forms"/>
  </ds:schemaRefs>
</ds:datastoreItem>
</file>

<file path=customXml/itemProps3.xml><?xml version="1.0" encoding="utf-8"?>
<ds:datastoreItem xmlns:ds="http://schemas.openxmlformats.org/officeDocument/2006/customXml" ds:itemID="{0B0110F0-6EEE-47E4-A3A9-8D7562E39869}">
  <ds:schemaRefs>
    <ds:schemaRef ds:uri="http://schemas.microsoft.com/office/2006/metadata/properties"/>
    <ds:schemaRef ds:uri="http://www.w3.org/2000/xmlns/"/>
    <ds:schemaRef ds:uri="2eefc61d-5916-44cf-8ea3-4f6d4716050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Madeline Price</dc:creator>
  <keywords/>
  <dc:description/>
  <lastModifiedBy>Scarlette Do, National Co-Director</lastModifiedBy>
  <revision>95</revision>
  <dcterms:created xsi:type="dcterms:W3CDTF">2018-12-17T04:57:00.0000000Z</dcterms:created>
  <dcterms:modified xsi:type="dcterms:W3CDTF">2022-02-14T23:35:19.5125326Z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0x0101008E975C75149A274DBA919F0048316370</vt:lpwstr>
  </property>
</Properties>
</file>